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A672" w14:textId="77777777" w:rsidR="00600195" w:rsidRDefault="00600195" w:rsidP="00600195">
      <w:pPr>
        <w:spacing w:before="100" w:beforeAutospacing="1" w:after="100" w:afterAutospacing="1"/>
        <w:ind w:left="0" w:right="0"/>
        <w:outlineLvl w:val="0"/>
        <w:rPr>
          <w:rFonts w:cstheme="minorHAnsi"/>
          <w:sz w:val="36"/>
          <w:szCs w:val="36"/>
          <w:lang w:val="ru-RU"/>
        </w:rPr>
      </w:pPr>
    </w:p>
    <w:p w14:paraId="16A12797" w14:textId="5482CAD8" w:rsidR="00600195" w:rsidRPr="00600195" w:rsidRDefault="00600195" w:rsidP="00600195">
      <w:pPr>
        <w:spacing w:before="100" w:beforeAutospacing="1" w:after="100" w:afterAutospacing="1"/>
        <w:ind w:right="0"/>
        <w:outlineLvl w:val="0"/>
        <w:rPr>
          <w:rFonts w:cstheme="minorHAnsi"/>
          <w:lang w:val="ru-RU"/>
        </w:rPr>
      </w:pPr>
      <w:r w:rsidRPr="00600195">
        <w:rPr>
          <w:rFonts w:cstheme="minorHAnsi"/>
          <w:sz w:val="36"/>
          <w:szCs w:val="36"/>
          <w:lang w:val="ru-RU"/>
        </w:rPr>
        <w:t>Добро пожаловать в подготовительный класс!</w:t>
      </w:r>
    </w:p>
    <w:p w14:paraId="37C60A30" w14:textId="77777777" w:rsidR="00600195" w:rsidRDefault="00600195" w:rsidP="00600195">
      <w:pPr>
        <w:spacing w:before="100" w:beforeAutospacing="1" w:after="100" w:afterAutospacing="1"/>
        <w:ind w:left="1418" w:right="0"/>
        <w:rPr>
          <w:rFonts w:cstheme="minorHAnsi"/>
          <w:lang w:val="ru-RU"/>
        </w:rPr>
      </w:pPr>
    </w:p>
    <w:p w14:paraId="3F7895CF" w14:textId="527A456B" w:rsidR="00600195" w:rsidRPr="00600195" w:rsidRDefault="00600195" w:rsidP="00600195">
      <w:pPr>
        <w:spacing w:before="100" w:beforeAutospacing="1" w:after="100" w:afterAutospacing="1"/>
        <w:ind w:left="1418" w:right="0"/>
        <w:rPr>
          <w:rFonts w:cstheme="minorHAnsi"/>
          <w:lang w:val="ru-RU"/>
        </w:rPr>
      </w:pPr>
      <w:r w:rsidRPr="00600195">
        <w:rPr>
          <w:rFonts w:cstheme="minorHAnsi"/>
          <w:lang w:val="ru-RU"/>
        </w:rPr>
        <w:t xml:space="preserve">В 2022–2023 учебном году все дети 2016 года рождения обязаны пройти обучение объёмом 4 часа в день в подготовительном классе. Учебный год в городе Котка начинается в среду 10.8.2022. В подготовительном классе действует тот же график каникул, что и в школе. </w:t>
      </w:r>
    </w:p>
    <w:p w14:paraId="10180AC2" w14:textId="77777777" w:rsidR="00600195" w:rsidRPr="00600195" w:rsidRDefault="00600195" w:rsidP="00600195">
      <w:pPr>
        <w:spacing w:before="100" w:beforeAutospacing="1" w:after="100" w:afterAutospacing="1"/>
        <w:ind w:left="1418" w:right="0"/>
        <w:rPr>
          <w:rFonts w:cstheme="minorHAnsi"/>
          <w:lang w:val="ru-RU"/>
        </w:rPr>
      </w:pPr>
      <w:r w:rsidRPr="00600195">
        <w:rPr>
          <w:rFonts w:cstheme="minorHAnsi"/>
          <w:lang w:val="ru-RU"/>
        </w:rPr>
        <w:t xml:space="preserve">Прием заявлений в подготовительный класс осуществляется в электронной форме через портал города Котка с 1 по 28 февраля 2022 года.  Для подачи заявления необходимо зайти на портал города Котка в раздел Kasvatus ja koulutus («Воспитание и образование»), подраздел </w:t>
      </w:r>
      <w:r w:rsidRPr="00600195">
        <w:rPr>
          <w:rFonts w:cstheme="minorHAnsi"/>
        </w:rPr>
        <w:t>Esiopetus</w:t>
      </w:r>
      <w:r w:rsidRPr="00600195">
        <w:rPr>
          <w:rFonts w:cstheme="minorHAnsi"/>
          <w:lang w:val="ru-RU"/>
        </w:rPr>
        <w:t xml:space="preserve"> («Дошкольное образование»), рубрика </w:t>
      </w:r>
      <w:r w:rsidRPr="00600195">
        <w:rPr>
          <w:rFonts w:cstheme="minorHAnsi"/>
        </w:rPr>
        <w:t>Ilmoittautuminen</w:t>
      </w:r>
      <w:r w:rsidRPr="00600195">
        <w:rPr>
          <w:rFonts w:cstheme="minorHAnsi"/>
          <w:lang w:val="ru-RU"/>
        </w:rPr>
        <w:t xml:space="preserve"> («Подача заявки») по адресу: </w:t>
      </w:r>
      <w:hyperlink r:id="rId11" w:history="1">
        <w:r w:rsidRPr="00600195">
          <w:rPr>
            <w:rFonts w:cstheme="minorHAnsi"/>
            <w:bCs/>
            <w:color w:val="0000FF"/>
            <w:u w:val="single"/>
            <w:lang w:val="ru-RU"/>
          </w:rPr>
          <w:t>Ilmoittautuminen | Kotkan kaupunki</w:t>
        </w:r>
      </w:hyperlink>
    </w:p>
    <w:p w14:paraId="05615ED1" w14:textId="77777777" w:rsidR="00600195" w:rsidRPr="00600195" w:rsidRDefault="00600195" w:rsidP="00600195">
      <w:pPr>
        <w:spacing w:before="100" w:beforeAutospacing="1" w:after="100" w:afterAutospacing="1"/>
        <w:ind w:left="1418" w:right="0"/>
        <w:rPr>
          <w:rFonts w:cstheme="minorHAnsi"/>
          <w:lang w:val="ru-RU"/>
        </w:rPr>
      </w:pPr>
      <w:r w:rsidRPr="00600195">
        <w:rPr>
          <w:rFonts w:cstheme="minorHAnsi"/>
          <w:lang w:val="ru-RU"/>
        </w:rPr>
        <w:t>Заявления на двуязычное обучение (финский и английский языки) подаются таким же образом. Обучение проходит в школе Хауккавуори, начало занятий в двуязычных подготовительных классах будет уточнено позднее.  Ответственность за транспортировку детей на двуязычное обучение несут опекуны.</w:t>
      </w:r>
    </w:p>
    <w:p w14:paraId="037F1D18" w14:textId="77777777" w:rsidR="00600195" w:rsidRPr="00600195" w:rsidRDefault="00600195" w:rsidP="00600195">
      <w:pPr>
        <w:ind w:left="1418" w:right="0"/>
        <w:rPr>
          <w:rFonts w:cstheme="minorHAnsi"/>
          <w:lang w:val="ru-RU"/>
        </w:rPr>
      </w:pPr>
      <w:r w:rsidRPr="00600195">
        <w:rPr>
          <w:rFonts w:cstheme="minorHAnsi"/>
          <w:lang w:val="ru-RU"/>
        </w:rPr>
        <w:t>В качестве места обучения в подготовительном классе выбирается та школа, которая расположена ближе всего к дому ребенка. Если ребенок нуждается</w:t>
      </w:r>
      <w:r w:rsidRPr="00600195">
        <w:rPr>
          <w:lang w:val="ru-RU"/>
        </w:rPr>
        <w:t xml:space="preserve"> </w:t>
      </w:r>
      <w:r w:rsidRPr="00600195">
        <w:rPr>
          <w:rFonts w:cstheme="minorHAnsi"/>
          <w:lang w:val="ru-RU"/>
        </w:rPr>
        <w:t>так же и в услугах дошкольного воспитания,</w:t>
      </w:r>
      <w:r w:rsidRPr="00600195">
        <w:rPr>
          <w:lang w:val="ru-RU"/>
        </w:rPr>
        <w:t xml:space="preserve"> </w:t>
      </w:r>
      <w:r w:rsidRPr="00600195">
        <w:rPr>
          <w:rFonts w:cstheme="minorHAnsi"/>
          <w:lang w:val="ru-RU"/>
        </w:rPr>
        <w:t xml:space="preserve">нужно заполнить заявление одновременно с записью на обучение в подготовительном классе. </w:t>
      </w:r>
    </w:p>
    <w:p w14:paraId="3E8BD8CB" w14:textId="77777777" w:rsidR="00600195" w:rsidRPr="00600195" w:rsidRDefault="00600195" w:rsidP="00600195">
      <w:pPr>
        <w:spacing w:before="100" w:beforeAutospacing="1" w:after="100" w:afterAutospacing="1"/>
        <w:ind w:left="1418" w:right="0"/>
        <w:rPr>
          <w:rFonts w:cstheme="minorHAnsi"/>
          <w:lang w:val="ru-RU"/>
        </w:rPr>
      </w:pPr>
      <w:r w:rsidRPr="00600195">
        <w:rPr>
          <w:rFonts w:cstheme="minorHAnsi"/>
          <w:lang w:val="ru-RU"/>
        </w:rPr>
        <w:t>Рассылка решений о дошкольном образовании начнётся уже в период подачи заявлений.</w:t>
      </w:r>
    </w:p>
    <w:p w14:paraId="1608AAA2" w14:textId="77777777" w:rsidR="00600195" w:rsidRPr="00600195" w:rsidRDefault="00600195" w:rsidP="00600195">
      <w:pPr>
        <w:spacing w:before="100" w:beforeAutospacing="1" w:after="100" w:afterAutospacing="1"/>
        <w:ind w:left="1418" w:right="0"/>
        <w:rPr>
          <w:rFonts w:cstheme="minorHAnsi"/>
          <w:lang w:val="ru-RU"/>
        </w:rPr>
      </w:pPr>
      <w:r w:rsidRPr="00600195">
        <w:rPr>
          <w:rFonts w:cstheme="minorHAnsi"/>
          <w:lang w:val="ru-RU"/>
        </w:rPr>
        <w:t>Организацией работы подготовительных классов в городе Котка в 2022–2023 учебном году занимаются совместно Отдел дошкольного воспитания и школы.  С учебным планом и учреждениями, проводившими обучение в подготовительном классе в 2021–2022 учебном году, можно ознакомиться на веб-странице Отдела дошкольного воспитания.</w:t>
      </w:r>
    </w:p>
    <w:p w14:paraId="154B471C" w14:textId="6586B5E2" w:rsidR="0003595A" w:rsidRPr="00600195" w:rsidRDefault="00600195" w:rsidP="00600195">
      <w:pPr>
        <w:pStyle w:val="Otsikko1"/>
        <w:tabs>
          <w:tab w:val="left" w:pos="9356"/>
        </w:tabs>
        <w:ind w:left="1418"/>
        <w:jc w:val="left"/>
        <w:rPr>
          <w:sz w:val="24"/>
          <w:szCs w:val="24"/>
          <w:lang w:val="ru-RU"/>
        </w:rPr>
      </w:pPr>
      <w:r w:rsidRPr="00600195">
        <w:rPr>
          <w:rFonts w:cstheme="minorHAnsi"/>
          <w:b w:val="0"/>
          <w:kern w:val="0"/>
          <w:sz w:val="24"/>
          <w:szCs w:val="24"/>
          <w:lang w:val="ru-RU"/>
        </w:rPr>
        <w:t xml:space="preserve">Информацию о ближайших школах можно получить в справочной службе Отдела дошкольного воспитания по телефону 05 234 7788 (часы работы вт 13:00–15:00, ср 9:00–12:00 и 13:00–15:00, чт 9:00–12:00) или по электронной почте </w:t>
      </w:r>
      <w:hyperlink r:id="rId12" w:history="1">
        <w:r w:rsidRPr="00600195">
          <w:rPr>
            <w:rFonts w:cstheme="minorHAnsi"/>
            <w:b w:val="0"/>
            <w:color w:val="0000FF"/>
            <w:kern w:val="0"/>
            <w:sz w:val="24"/>
            <w:szCs w:val="24"/>
            <w:u w:val="single"/>
            <w:lang w:val="ru-RU"/>
          </w:rPr>
          <w:t>varhaiskasvatus.palveluohjaus@kotka.fi</w:t>
        </w:r>
      </w:hyperlink>
    </w:p>
    <w:sectPr w:rsidR="0003595A" w:rsidRPr="00600195" w:rsidSect="00600195">
      <w:headerReference w:type="default" r:id="rId13"/>
      <w:footerReference w:type="default" r:id="rId14"/>
      <w:pgSz w:w="11906" w:h="16838"/>
      <w:pgMar w:top="-1843" w:right="1983" w:bottom="1418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8354" w14:textId="77777777" w:rsidR="006B5A9E" w:rsidRDefault="006B5A9E" w:rsidP="00E91F6B">
      <w:r>
        <w:separator/>
      </w:r>
    </w:p>
  </w:endnote>
  <w:endnote w:type="continuationSeparator" w:id="0">
    <w:p w14:paraId="3E4BB1F7" w14:textId="77777777" w:rsidR="006B5A9E" w:rsidRDefault="006B5A9E" w:rsidP="00E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CD9" w14:textId="5BD43677" w:rsidR="00700A71" w:rsidRDefault="00700A71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A6232" wp14:editId="543DD70D">
          <wp:simplePos x="0" y="0"/>
          <wp:positionH relativeFrom="column">
            <wp:posOffset>-536787</wp:posOffset>
          </wp:positionH>
          <wp:positionV relativeFrom="paragraph">
            <wp:posOffset>-2121535</wp:posOffset>
          </wp:positionV>
          <wp:extent cx="7962265" cy="4243070"/>
          <wp:effectExtent l="0" t="0" r="0" b="0"/>
          <wp:wrapNone/>
          <wp:docPr id="22" name="Kuva 22" descr="Rakennuksia Kotkasta" title="Kaupunkisilhuettikuva Ko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iestintä\Graafinen ilme\Ilme 2018 - riimuraami\Elementit\siluetti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424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2BE8" w14:textId="77777777" w:rsidR="006B5A9E" w:rsidRDefault="006B5A9E" w:rsidP="00E91F6B">
      <w:r>
        <w:separator/>
      </w:r>
    </w:p>
  </w:footnote>
  <w:footnote w:type="continuationSeparator" w:id="0">
    <w:p w14:paraId="74E5385B" w14:textId="77777777" w:rsidR="006B5A9E" w:rsidRDefault="006B5A9E" w:rsidP="00E9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E0A" w14:textId="6A52C7A1" w:rsidR="00F96276" w:rsidRDefault="008A2D78" w:rsidP="008A2D78">
    <w:pPr>
      <w:pStyle w:val="Yltunniste"/>
      <w:ind w:left="0"/>
    </w:pPr>
    <w:r>
      <w:rPr>
        <w:noProof/>
      </w:rPr>
      <w:drawing>
        <wp:inline distT="0" distB="0" distL="0" distR="0" wp14:anchorId="3D0FFE73" wp14:editId="2EF58837">
          <wp:extent cx="1242060" cy="1240382"/>
          <wp:effectExtent l="0" t="0" r="0" b="0"/>
          <wp:docPr id="21" name="Kuva 21" descr="Merkikaupunki Kotka ympyrälogo" title="Kot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iestintä\Graafinen ilme\Ilme 2018 - riimuraami\kotka_logo_uusi2018\kotk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4BE"/>
    <w:multiLevelType w:val="hybridMultilevel"/>
    <w:tmpl w:val="26563494"/>
    <w:lvl w:ilvl="0" w:tplc="E5A8F262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74676938"/>
    <w:multiLevelType w:val="hybridMultilevel"/>
    <w:tmpl w:val="DDBAD2D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7585">
      <o:colormru v:ext="edit" colors="#235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16"/>
    <w:rsid w:val="00004CEC"/>
    <w:rsid w:val="00007A12"/>
    <w:rsid w:val="0003595A"/>
    <w:rsid w:val="000364FD"/>
    <w:rsid w:val="00047F70"/>
    <w:rsid w:val="00051048"/>
    <w:rsid w:val="00051456"/>
    <w:rsid w:val="0006739A"/>
    <w:rsid w:val="000706DD"/>
    <w:rsid w:val="0007593A"/>
    <w:rsid w:val="000A2448"/>
    <w:rsid w:val="0011290A"/>
    <w:rsid w:val="00140339"/>
    <w:rsid w:val="00164A57"/>
    <w:rsid w:val="00184D59"/>
    <w:rsid w:val="001926AB"/>
    <w:rsid w:val="001A00CA"/>
    <w:rsid w:val="001D5FE6"/>
    <w:rsid w:val="001E7888"/>
    <w:rsid w:val="001F2978"/>
    <w:rsid w:val="002366BF"/>
    <w:rsid w:val="002419A7"/>
    <w:rsid w:val="00244F53"/>
    <w:rsid w:val="00292924"/>
    <w:rsid w:val="002938B2"/>
    <w:rsid w:val="00295682"/>
    <w:rsid w:val="002A7510"/>
    <w:rsid w:val="002C136A"/>
    <w:rsid w:val="003007A2"/>
    <w:rsid w:val="003032CE"/>
    <w:rsid w:val="00323ABF"/>
    <w:rsid w:val="00325C6B"/>
    <w:rsid w:val="00330E4C"/>
    <w:rsid w:val="00360053"/>
    <w:rsid w:val="00360E51"/>
    <w:rsid w:val="003634DE"/>
    <w:rsid w:val="00384C7E"/>
    <w:rsid w:val="003926EE"/>
    <w:rsid w:val="00394B3C"/>
    <w:rsid w:val="003A4303"/>
    <w:rsid w:val="003B0693"/>
    <w:rsid w:val="003D205B"/>
    <w:rsid w:val="003F3126"/>
    <w:rsid w:val="003F5539"/>
    <w:rsid w:val="00402FD1"/>
    <w:rsid w:val="00405E68"/>
    <w:rsid w:val="00433C3B"/>
    <w:rsid w:val="0046579D"/>
    <w:rsid w:val="004A6456"/>
    <w:rsid w:val="004B4BF4"/>
    <w:rsid w:val="004C0637"/>
    <w:rsid w:val="004C385D"/>
    <w:rsid w:val="004D7A89"/>
    <w:rsid w:val="00505F31"/>
    <w:rsid w:val="00510A56"/>
    <w:rsid w:val="00516EFC"/>
    <w:rsid w:val="005228A2"/>
    <w:rsid w:val="005460F3"/>
    <w:rsid w:val="00555787"/>
    <w:rsid w:val="0057031B"/>
    <w:rsid w:val="005B7535"/>
    <w:rsid w:val="005C594F"/>
    <w:rsid w:val="00600195"/>
    <w:rsid w:val="00635343"/>
    <w:rsid w:val="00635902"/>
    <w:rsid w:val="006401E4"/>
    <w:rsid w:val="0064045E"/>
    <w:rsid w:val="00641975"/>
    <w:rsid w:val="00656D04"/>
    <w:rsid w:val="00675521"/>
    <w:rsid w:val="00694A01"/>
    <w:rsid w:val="006B5A9E"/>
    <w:rsid w:val="006C26F5"/>
    <w:rsid w:val="006D3A16"/>
    <w:rsid w:val="006D6FDD"/>
    <w:rsid w:val="00700A17"/>
    <w:rsid w:val="00700A71"/>
    <w:rsid w:val="007236F8"/>
    <w:rsid w:val="00740E4E"/>
    <w:rsid w:val="00741907"/>
    <w:rsid w:val="00763C49"/>
    <w:rsid w:val="00765295"/>
    <w:rsid w:val="00771A89"/>
    <w:rsid w:val="00792D8B"/>
    <w:rsid w:val="007E15A7"/>
    <w:rsid w:val="007E1B9C"/>
    <w:rsid w:val="007E49CF"/>
    <w:rsid w:val="007F054A"/>
    <w:rsid w:val="007F1E90"/>
    <w:rsid w:val="00805ADC"/>
    <w:rsid w:val="008223C4"/>
    <w:rsid w:val="00832485"/>
    <w:rsid w:val="008406E7"/>
    <w:rsid w:val="00867D8E"/>
    <w:rsid w:val="00890997"/>
    <w:rsid w:val="0089418E"/>
    <w:rsid w:val="008A2D78"/>
    <w:rsid w:val="008D1F53"/>
    <w:rsid w:val="008E17A9"/>
    <w:rsid w:val="008E53A1"/>
    <w:rsid w:val="009044C1"/>
    <w:rsid w:val="00904B70"/>
    <w:rsid w:val="00916D9F"/>
    <w:rsid w:val="0093097C"/>
    <w:rsid w:val="00937E49"/>
    <w:rsid w:val="009438DE"/>
    <w:rsid w:val="00947972"/>
    <w:rsid w:val="00965335"/>
    <w:rsid w:val="0098535D"/>
    <w:rsid w:val="009D1C16"/>
    <w:rsid w:val="009E1EBF"/>
    <w:rsid w:val="00A14135"/>
    <w:rsid w:val="00A27142"/>
    <w:rsid w:val="00A97358"/>
    <w:rsid w:val="00AB7068"/>
    <w:rsid w:val="00B24D44"/>
    <w:rsid w:val="00B3782C"/>
    <w:rsid w:val="00B468C8"/>
    <w:rsid w:val="00B74D8B"/>
    <w:rsid w:val="00B800AA"/>
    <w:rsid w:val="00BA45B2"/>
    <w:rsid w:val="00BB4BA4"/>
    <w:rsid w:val="00BC783C"/>
    <w:rsid w:val="00BF13B6"/>
    <w:rsid w:val="00C1489E"/>
    <w:rsid w:val="00C610FB"/>
    <w:rsid w:val="00CA5218"/>
    <w:rsid w:val="00CC7195"/>
    <w:rsid w:val="00CE0739"/>
    <w:rsid w:val="00CE3705"/>
    <w:rsid w:val="00D0790D"/>
    <w:rsid w:val="00D32859"/>
    <w:rsid w:val="00D81F5D"/>
    <w:rsid w:val="00D92890"/>
    <w:rsid w:val="00DA55C6"/>
    <w:rsid w:val="00DD07FC"/>
    <w:rsid w:val="00DE1ED3"/>
    <w:rsid w:val="00DE748E"/>
    <w:rsid w:val="00DF77CE"/>
    <w:rsid w:val="00E04965"/>
    <w:rsid w:val="00E108D2"/>
    <w:rsid w:val="00E23347"/>
    <w:rsid w:val="00E245C3"/>
    <w:rsid w:val="00E256DC"/>
    <w:rsid w:val="00E52ABA"/>
    <w:rsid w:val="00E5425A"/>
    <w:rsid w:val="00E55B4E"/>
    <w:rsid w:val="00E91F6B"/>
    <w:rsid w:val="00EC4F5E"/>
    <w:rsid w:val="00EE1587"/>
    <w:rsid w:val="00EE6298"/>
    <w:rsid w:val="00EF2428"/>
    <w:rsid w:val="00EF4C9E"/>
    <w:rsid w:val="00F232C8"/>
    <w:rsid w:val="00F2630D"/>
    <w:rsid w:val="00F46699"/>
    <w:rsid w:val="00F545D7"/>
    <w:rsid w:val="00F77B23"/>
    <w:rsid w:val="00F96276"/>
    <w:rsid w:val="00F9637F"/>
    <w:rsid w:val="00FA469F"/>
    <w:rsid w:val="00FB2F9F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o:colormru v:ext="edit" colors="#235497"/>
    </o:shapedefaults>
    <o:shapelayout v:ext="edit">
      <o:idmap v:ext="edit" data="1"/>
    </o:shapelayout>
  </w:shapeDefaults>
  <w:decimalSymbol w:val=","/>
  <w:listSeparator w:val=";"/>
  <w14:docId w14:val="013C1D7F"/>
  <w15:docId w15:val="{6340525A-6A65-42A7-AD3C-8E627C9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66BF"/>
    <w:pPr>
      <w:ind w:left="567" w:right="594"/>
    </w:pPr>
    <w:rPr>
      <w:rFonts w:asciiTheme="minorHAnsi" w:hAnsiTheme="minorHAnsi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366BF"/>
    <w:pPr>
      <w:ind w:left="0" w:right="0"/>
      <w:jc w:val="center"/>
      <w:outlineLvl w:val="0"/>
    </w:pPr>
    <w:rPr>
      <w:b/>
      <w:kern w:val="36"/>
      <w:sz w:val="36"/>
      <w:szCs w:val="4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366BF"/>
    <w:pPr>
      <w:ind w:left="0" w:right="0"/>
      <w:jc w:val="center"/>
      <w:outlineLvl w:val="1"/>
    </w:pPr>
    <w:rPr>
      <w:rFonts w:cs="Arial"/>
      <w:b/>
      <w:bCs/>
      <w:kern w:val="36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4190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4190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67D8E"/>
    <w:rPr>
      <w:rFonts w:ascii="Tahoma" w:hAnsi="Tahoma" w:cs="Tahoma"/>
      <w:sz w:val="16"/>
      <w:szCs w:val="16"/>
    </w:rPr>
  </w:style>
  <w:style w:type="character" w:styleId="Hyperlinkki">
    <w:name w:val="Hyperlink"/>
    <w:rsid w:val="002A7510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E91F6B"/>
    <w:rPr>
      <w:b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E91F6B"/>
    <w:rPr>
      <w:rFonts w:asciiTheme="minorHAnsi" w:hAnsiTheme="minorHAnsi"/>
      <w:b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555787"/>
    <w:pPr>
      <w:ind w:left="720" w:right="0"/>
    </w:pPr>
    <w:rPr>
      <w:rFonts w:ascii="Calibri" w:eastAsia="Calibri" w:hAnsi="Calibri" w:cs="Calibr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CC7195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366BF"/>
    <w:rPr>
      <w:rFonts w:asciiTheme="minorHAnsi" w:hAnsiTheme="minorHAnsi"/>
      <w:b/>
      <w:kern w:val="36"/>
      <w:sz w:val="36"/>
      <w:szCs w:val="44"/>
    </w:rPr>
  </w:style>
  <w:style w:type="character" w:customStyle="1" w:styleId="Otsikko2Char">
    <w:name w:val="Otsikko 2 Char"/>
    <w:basedOn w:val="Kappaleenoletusfontti"/>
    <w:link w:val="Otsikko2"/>
    <w:uiPriority w:val="9"/>
    <w:rsid w:val="002366BF"/>
    <w:rPr>
      <w:rFonts w:asciiTheme="minorHAnsi" w:hAnsiTheme="minorHAnsi" w:cs="Arial"/>
      <w:b/>
      <w:bCs/>
      <w:kern w:val="3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rhaiskasvatus.palveluohjaus@kotk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tka.fi/kasvatus-ja-koulutus/esiopetus/ilmoittautumin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07C457A767AE0846A5C194F9B26F35A5" ma:contentTypeVersion="4" ma:contentTypeDescription="Luo uusi asiakirja." ma:contentTypeScope="" ma:versionID="e22dd4a2e6e2f219fa91c630f0b276ea">
  <xsd:schema xmlns:xsd="http://www.w3.org/2001/XMLSchema" xmlns:xs="http://www.w3.org/2001/XMLSchema" xmlns:p="http://schemas.microsoft.com/office/2006/metadata/properties" xmlns:ns2="4725239e-b194-4e4b-9e5d-d7784311bef1" targetNamespace="http://schemas.microsoft.com/office/2006/metadata/properties" ma:root="true" ma:fieldsID="208eaf7f842d4c9517fdcb34bf582ade" ns2:_="">
    <xsd:import namespace="4725239e-b194-4e4b-9e5d-d7784311be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h69d9177441543c79f0d0d4433bc13ac" minOccurs="0"/>
                <xsd:element ref="ns2:n547a2840f4c4908bae3582247e377a1" minOccurs="0"/>
                <xsd:element ref="ns2:c93af028e68b4ec18d46cb24ea894b48" minOccurs="0"/>
                <xsd:element ref="ns2:No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5239e-b194-4e4b-9e5d-d7784311bef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9e587972-826e-45c0-a197-bb903696fc62}" ma:internalName="TaxCatchAll" ma:showField="CatchAllData" ma:web="4725239e-b194-4e4b-9e5d-d7784311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9d9177441543c79f0d0d4433bc13ac" ma:index="12" ma:taxonomy="true" ma:internalName="h69d9177441543c79f0d0d4433bc13ac" ma:taxonomyFieldName="AreenaIntraDokumenttityyppi" ma:displayName="Dokumenttityyppi" ma:default="" ma:fieldId="{169d9177-4415-43c7-9f0d-0d4433bc13ac}" ma:sspId="87a157ef-df45-4397-8789-e4454cfc2da5" ma:termSetId="9860e4b5-3b48-4598-ab0d-df731de908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7a2840f4c4908bae3582247e377a1" ma:index="13" nillable="true" ma:taxonomy="true" ma:internalName="n547a2840f4c4908bae3582247e377a1" ma:taxonomyFieldName="AreenaIntraYritys" ma:displayName="Toiminto" ma:readOnly="false" ma:default="" ma:fieldId="{7547a284-0f4c-4908-bae3-582247e377a1}" ma:sspId="87a157ef-df45-4397-8789-e4454cfc2da5" ma:termSetId="4c8fb4a8-b06e-42c0-b7d7-9ce71e54f8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87a157ef-df45-4397-8789-e4454cfc2da5" ma:termSetId="ef15eb77-f020-486f-902b-ad8567c64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sto" ma:index="15" nillable="true" ma:displayName="Nosto Aineistopankkiin" ma:default="0" ma:description="Rasti ruutuun jos haluat nostaa ko. dokumentin Aineistopankkiin. Tiedosto sijoittuu antamiesi &quot;dokumenttityyppi&quot;- ja &quot;toiminto&quot; -tietojen perusteella." ma:internalName="Nosto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9d9177441543c79f0d0d4433bc13ac xmlns="4725239e-b194-4e4b-9e5d-d7784311be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1d117902-742d-4ee7-b9ff-65987d9466d5</TermId>
        </TermInfo>
      </Terms>
    </h69d9177441543c79f0d0d4433bc13ac>
    <c93af028e68b4ec18d46cb24ea894b48 xmlns="4725239e-b194-4e4b-9e5d-d7784311bef1">
      <Terms xmlns="http://schemas.microsoft.com/office/infopath/2007/PartnerControls"/>
    </c93af028e68b4ec18d46cb24ea894b48>
    <Nosto xmlns="4725239e-b194-4e4b-9e5d-d7784311bef1">false</Nosto>
    <TaxCatchAll xmlns="4725239e-b194-4e4b-9e5d-d7784311bef1">
      <Value>101</Value>
    </TaxCatchAll>
    <n547a2840f4c4908bae3582247e377a1 xmlns="4725239e-b194-4e4b-9e5d-d7784311bef1">
      <Terms xmlns="http://schemas.microsoft.com/office/infopath/2007/PartnerControls"/>
    </n547a2840f4c4908bae3582247e377a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2BD6-6099-49C6-A09E-A56CD00C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5239e-b194-4e4b-9e5d-d7784311b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B8575-1E9F-455E-A179-EE1909995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56AA-34FD-4069-8CB4-0B094C60C32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725239e-b194-4e4b-9e5d-d7784311be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18CBB8-36FC-4FEA-9C90-5090E528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Peruskoulun 1. luokalle ilmoittautuminen 2021</vt:lpstr>
    </vt:vector>
  </TitlesOfParts>
  <Company>Kotkan kaupunki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Peruskoulun 1. luokalle ilmoittautuminen 2021</dc:title>
  <dc:creator>anne.suolanen@kotka.fi</dc:creator>
  <cp:lastModifiedBy>Majuri Leena</cp:lastModifiedBy>
  <cp:revision>2</cp:revision>
  <cp:lastPrinted>2021-01-25T13:00:00Z</cp:lastPrinted>
  <dcterms:created xsi:type="dcterms:W3CDTF">2022-02-10T09:40:00Z</dcterms:created>
  <dcterms:modified xsi:type="dcterms:W3CDTF">2022-02-10T09:40:00Z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0x010100AA08B6C20633446DB7C637F08F23358C00D1CC8AC89089415292A9D2C309C61E860007C457A767AE0846A5C194F9B26F35A5</vt:lpwstr>
  </property>
  <property fmtid="{D5CDD505-2E9C-101B-9397-08002B2CF9AE}" pid="3" name="AreenaIntraAjankohta">
    <vt:lpwstr/>
  </property>
  <property fmtid="{D5CDD505-2E9C-101B-9397-08002B2CF9AE}" pid="4" name="AreenaIntraYritys">
    <vt:lpwstr/>
  </property>
  <property fmtid="{D5CDD505-2E9C-101B-9397-08002B2CF9AE}" pid="5" name="AreenaIntraDokumenttityyppi">
    <vt:lpwstr>101;#Asiakirja|1d117902-742d-4ee7-b9ff-65987d9466d5</vt:lpwstr>
  </property>
  <property fmtid="{D5CDD505-2E9C-101B-9397-08002B2CF9AE}" pid="6" name="_AdHocReviewCycleID">
    <vt:i4>-350070918</vt:i4>
  </property>
  <property fmtid="{D5CDD505-2E9C-101B-9397-08002B2CF9AE}" pid="7" name="_NewReviewCycle">
    <vt:lpwstr/>
  </property>
  <property fmtid="{D5CDD505-2E9C-101B-9397-08002B2CF9AE}" pid="8" name="_EmailSubject">
    <vt:lpwstr>Eo/en ja ru</vt:lpwstr>
  </property>
  <property fmtid="{D5CDD505-2E9C-101B-9397-08002B2CF9AE}" pid="9" name="_AuthorEmail">
    <vt:lpwstr>leena.majuri@kotka.fi</vt:lpwstr>
  </property>
  <property fmtid="{D5CDD505-2E9C-101B-9397-08002B2CF9AE}" pid="10" name="_AuthorEmailDisplayName">
    <vt:lpwstr>Majuri Leena</vt:lpwstr>
  </property>
  <property fmtid="{D5CDD505-2E9C-101B-9397-08002B2CF9AE}" pid="11" name="_PreviousAdHocReviewCycleID">
    <vt:i4>-493760836</vt:i4>
  </property>
</Properties>
</file>