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F6" w:rsidRPr="000E18F6" w:rsidRDefault="000E18F6" w:rsidP="000E18F6">
      <w:pPr>
        <w:pStyle w:val="Otsikko5"/>
        <w:spacing w:before="60" w:after="40"/>
        <w:rPr>
          <w:rFonts w:ascii="Arial" w:hAnsi="Arial" w:cs="Arial"/>
          <w:b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0E18F6">
        <w:rPr>
          <w:rFonts w:ascii="Arial" w:hAnsi="Arial" w:cs="Arial"/>
          <w:sz w:val="16"/>
          <w:szCs w:val="16"/>
        </w:rPr>
        <w:t>Ilmoitus_</w:t>
      </w:r>
      <w:r>
        <w:rPr>
          <w:rFonts w:ascii="Arial" w:hAnsi="Arial" w:cs="Arial"/>
          <w:sz w:val="16"/>
          <w:szCs w:val="16"/>
        </w:rPr>
        <w:t>virtuaalinen_</w:t>
      </w:r>
      <w:r w:rsidRPr="000E18F6">
        <w:rPr>
          <w:rFonts w:ascii="Arial" w:hAnsi="Arial" w:cs="Arial"/>
          <w:sz w:val="16"/>
          <w:szCs w:val="16"/>
        </w:rPr>
        <w:t>elintarvikehuoneisto/v</w:t>
      </w:r>
      <w:r>
        <w:rPr>
          <w:rFonts w:ascii="Arial" w:hAnsi="Arial" w:cs="Arial"/>
          <w:sz w:val="16"/>
          <w:szCs w:val="16"/>
        </w:rPr>
        <w:t>3</w:t>
      </w:r>
      <w:r w:rsidRPr="000E18F6">
        <w:rPr>
          <w:rFonts w:ascii="Arial" w:hAnsi="Arial" w:cs="Arial"/>
          <w:sz w:val="16"/>
          <w:szCs w:val="16"/>
        </w:rPr>
        <w:t>_3.8.2018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563"/>
      </w:tblGrid>
      <w:tr w:rsidR="000E18F6" w:rsidRPr="00241C27" w:rsidTr="006B247E">
        <w:trPr>
          <w:cantSplit/>
        </w:trPr>
        <w:tc>
          <w:tcPr>
            <w:tcW w:w="5076" w:type="dxa"/>
            <w:shd w:val="clear" w:color="auto" w:fill="auto"/>
          </w:tcPr>
          <w:p w:rsidR="000E18F6" w:rsidRPr="00241C27" w:rsidRDefault="000E18F6" w:rsidP="00747F05">
            <w:pPr>
              <w:pStyle w:val="Yltunniste"/>
              <w:tabs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2BB79F" wp14:editId="1130448D">
                  <wp:extent cx="894080" cy="894080"/>
                  <wp:effectExtent l="0" t="0" r="1270" b="1270"/>
                  <wp:docPr id="1" name="Kuva 1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:rsidR="000E18F6" w:rsidRPr="00841DB4" w:rsidRDefault="000E18F6" w:rsidP="00747F0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41DB4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E18F6" w:rsidRPr="00241C27" w:rsidRDefault="000E18F6" w:rsidP="00747F0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elintarvikelain (23/2006, muutos 352/2011) 13 § 1 momentin mukaisesta elintarvikehuoneistosta</w:t>
            </w:r>
          </w:p>
        </w:tc>
      </w:tr>
      <w:tr w:rsidR="000E18F6" w:rsidRPr="00241C27" w:rsidTr="006B247E">
        <w:tc>
          <w:tcPr>
            <w:tcW w:w="5076" w:type="dxa"/>
            <w:shd w:val="clear" w:color="auto" w:fill="auto"/>
          </w:tcPr>
          <w:p w:rsidR="000E18F6" w:rsidRPr="00241C27" w:rsidRDefault="000E18F6" w:rsidP="00747F05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18F6" w:rsidRDefault="000E18F6" w:rsidP="00747F0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0E18F6" w:rsidRDefault="000E18F6" w:rsidP="00747F0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0E18F6" w:rsidRDefault="000E18F6" w:rsidP="00747F0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0E18F6" w:rsidRDefault="000E18F6" w:rsidP="00747F0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0E18F6" w:rsidRPr="00241C27" w:rsidRDefault="000E18F6" w:rsidP="00747F0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0E18F6" w:rsidRPr="00B04838" w:rsidRDefault="000E18F6" w:rsidP="00747F05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:rsidR="000E18F6" w:rsidRDefault="000E18F6" w:rsidP="00245789">
      <w:pPr>
        <w:spacing w:before="60" w:after="40"/>
        <w:rPr>
          <w:rFonts w:cs="Arial"/>
          <w:b/>
          <w:sz w:val="18"/>
          <w:szCs w:val="18"/>
        </w:rPr>
      </w:pPr>
    </w:p>
    <w:p w:rsidR="008C6C84" w:rsidRDefault="008C6C84" w:rsidP="00245789">
      <w:pPr>
        <w:spacing w:before="60" w:after="40"/>
        <w:rPr>
          <w:rFonts w:cs="Arial"/>
          <w:b/>
          <w:sz w:val="18"/>
          <w:szCs w:val="18"/>
        </w:rPr>
      </w:pPr>
    </w:p>
    <w:p w:rsidR="000E18F6" w:rsidRDefault="000E18F6" w:rsidP="00245789">
      <w:pPr>
        <w:spacing w:before="60" w:after="40"/>
        <w:rPr>
          <w:rFonts w:cs="Arial"/>
          <w:b/>
          <w:sz w:val="18"/>
          <w:szCs w:val="18"/>
        </w:rPr>
      </w:pPr>
    </w:p>
    <w:p w:rsidR="000E18F6" w:rsidRDefault="00245789" w:rsidP="00245789">
      <w:pPr>
        <w:spacing w:before="60" w:after="40"/>
        <w:rPr>
          <w:rFonts w:cs="Arial"/>
          <w:b/>
          <w:sz w:val="18"/>
          <w:szCs w:val="18"/>
        </w:rPr>
      </w:pPr>
      <w:r w:rsidRPr="00042F9C">
        <w:rPr>
          <w:rFonts w:cs="Arial"/>
          <w:b/>
          <w:sz w:val="18"/>
          <w:szCs w:val="18"/>
        </w:rPr>
        <w:t>Toimija täyttää soveltuvin osin</w:t>
      </w:r>
    </w:p>
    <w:p w:rsidR="00245789" w:rsidRPr="00042F9C" w:rsidRDefault="00245789" w:rsidP="00245789">
      <w:pPr>
        <w:spacing w:before="60" w:after="40"/>
        <w:rPr>
          <w:rFonts w:cs="Arial"/>
          <w:b/>
          <w:sz w:val="18"/>
          <w:szCs w:val="18"/>
        </w:rPr>
      </w:pPr>
      <w:r w:rsidRPr="00042F9C">
        <w:rPr>
          <w:rFonts w:cs="Arial"/>
          <w:b/>
          <w:sz w:val="18"/>
          <w:szCs w:val="18"/>
        </w:rPr>
        <w:t xml:space="preserve"> </w:t>
      </w:r>
    </w:p>
    <w:p w:rsidR="00245789" w:rsidRPr="00042F9C" w:rsidRDefault="00245789" w:rsidP="00245789">
      <w:pPr>
        <w:spacing w:before="60" w:after="40"/>
        <w:rPr>
          <w:rFonts w:cs="Arial"/>
          <w:sz w:val="18"/>
          <w:szCs w:val="18"/>
        </w:rPr>
      </w:pPr>
      <w:r w:rsidRPr="00042F9C">
        <w:rPr>
          <w:rFonts w:cs="Arial"/>
          <w:sz w:val="18"/>
          <w:szCs w:val="18"/>
        </w:rPr>
        <w:t>Virtuaalisia elintarvikehuoneistoja ovat esimerkiksi niin sanotut agentuuriliikkeet, jotka harjoittavat elintarvikkeiden vienti- ja tuontikauppaa ja muut toimijat, jotka vastaanottavat, välittävät tai luovuttavat elintarvikkeita esimerkiksi puhelimen tai internetin välityksellä tehtyjen tilausten perusteella ilman, että elintarvikkeet varsinaisesti ovat koskaan toimijan itsensä hallussa.</w:t>
      </w:r>
    </w:p>
    <w:p w:rsidR="00245789" w:rsidRPr="00042F9C" w:rsidRDefault="00245789" w:rsidP="00245789">
      <w:pPr>
        <w:spacing w:before="60" w:after="40"/>
        <w:rPr>
          <w:rFonts w:cs="Arial"/>
          <w:sz w:val="18"/>
          <w:szCs w:val="18"/>
        </w:rPr>
      </w:pPr>
      <w:r w:rsidRPr="00042F9C">
        <w:rPr>
          <w:rFonts w:cs="Arial"/>
          <w:sz w:val="18"/>
          <w:szCs w:val="18"/>
        </w:rPr>
        <w:t xml:space="preserve">Ilmoitus virtuaalisesta elintarvikehuoneistosta tai siinä tapahtuvasta toiminnan olennaisesta muuttamisesta on lähetettävä </w:t>
      </w:r>
      <w:r w:rsidR="000E18F6">
        <w:rPr>
          <w:rFonts w:cs="Arial"/>
          <w:sz w:val="18"/>
          <w:szCs w:val="18"/>
        </w:rPr>
        <w:t>ympäristöterveydenhuollon palveluyksikköön</w:t>
      </w:r>
      <w:r w:rsidRPr="00042F9C">
        <w:rPr>
          <w:rFonts w:cs="Arial"/>
          <w:sz w:val="18"/>
          <w:szCs w:val="18"/>
        </w:rPr>
        <w:t xml:space="preserve"> neljä viikkoa ennen toiminnan aloittamista tai suunniteltua muutosta. Ilmoituksesta ei tehdä erillistä päätöstä, mutta </w:t>
      </w:r>
      <w:r w:rsidR="000E18F6">
        <w:rPr>
          <w:rFonts w:cs="Arial"/>
          <w:sz w:val="18"/>
          <w:szCs w:val="18"/>
        </w:rPr>
        <w:t>ympäristöterveydenhuollon palveluyksikkö antaa</w:t>
      </w:r>
      <w:r w:rsidRPr="00042F9C">
        <w:rPr>
          <w:rFonts w:cs="Arial"/>
          <w:sz w:val="18"/>
          <w:szCs w:val="18"/>
        </w:rPr>
        <w:t xml:space="preserve"> elintarvikealan toimijalle todistuksen ilmoituksen käsittelystä. Ilmoituksen käsittelystä peritään kunnan hyv</w:t>
      </w:r>
      <w:r w:rsidR="000E18F6">
        <w:rPr>
          <w:rFonts w:cs="Arial"/>
          <w:sz w:val="18"/>
          <w:szCs w:val="18"/>
        </w:rPr>
        <w:t>äksymän taksan mukainen maksu. Ympäristöterveydenhuollon palveluyksikkö</w:t>
      </w:r>
      <w:r w:rsidRPr="00042F9C">
        <w:rPr>
          <w:rFonts w:cs="Arial"/>
          <w:sz w:val="18"/>
          <w:szCs w:val="18"/>
        </w:rPr>
        <w:t xml:space="preserve"> voi pyytää toimijalta muita ilmoituksen käsittelemiseksi tarpeellisia selvityksiä. </w:t>
      </w:r>
    </w:p>
    <w:p w:rsidR="00042F9C" w:rsidRDefault="00042F9C" w:rsidP="00245789">
      <w:pPr>
        <w:spacing w:before="60" w:after="40"/>
        <w:rPr>
          <w:rFonts w:cs="Arial"/>
          <w:sz w:val="16"/>
          <w:szCs w:val="16"/>
        </w:rPr>
      </w:pPr>
    </w:p>
    <w:p w:rsidR="00245789" w:rsidRDefault="00245789" w:rsidP="00245789">
      <w:pPr>
        <w:rPr>
          <w:rFonts w:cs="Arial"/>
          <w:sz w:val="16"/>
          <w:szCs w:val="16"/>
        </w:rPr>
      </w:pPr>
    </w:p>
    <w:p w:rsidR="00245789" w:rsidRDefault="00245789" w:rsidP="00245789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BF6E36">
        <w:rPr>
          <w:rFonts w:cs="Arial"/>
          <w:sz w:val="16"/>
          <w:szCs w:val="16"/>
        </w:rPr>
      </w:r>
      <w:r w:rsidR="00BF6E36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BF6E36">
        <w:rPr>
          <w:rFonts w:cs="Arial"/>
          <w:sz w:val="16"/>
          <w:szCs w:val="16"/>
        </w:rPr>
      </w:r>
      <w:r w:rsidR="00BF6E36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toiminnan olennaista muuttamista</w:t>
      </w:r>
    </w:p>
    <w:p w:rsidR="00245789" w:rsidRDefault="00245789" w:rsidP="00245789">
      <w:pPr>
        <w:tabs>
          <w:tab w:val="left" w:pos="1440"/>
        </w:tabs>
        <w:spacing w:before="60" w:after="40"/>
        <w:ind w:left="2608"/>
        <w:rPr>
          <w:rFonts w:cs="Arial"/>
        </w:rPr>
      </w:pP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BF6E36">
        <w:rPr>
          <w:rFonts w:cs="Arial"/>
          <w:sz w:val="16"/>
          <w:szCs w:val="16"/>
        </w:rPr>
      </w:r>
      <w:r w:rsidR="00BF6E36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muu</w:t>
      </w:r>
      <w:r>
        <w:rPr>
          <w:rFonts w:cs="Arial"/>
          <w:sz w:val="16"/>
          <w:szCs w:val="16"/>
        </w:rPr>
        <w:t>ta</w:t>
      </w:r>
      <w:r w:rsidRPr="00E63704">
        <w:rPr>
          <w:rFonts w:cs="Arial"/>
          <w:sz w:val="16"/>
          <w:szCs w:val="16"/>
        </w:rPr>
        <w:t>, mi</w:t>
      </w:r>
      <w:r>
        <w:rPr>
          <w:rFonts w:cs="Arial"/>
          <w:sz w:val="16"/>
          <w:szCs w:val="16"/>
        </w:rPr>
        <w:t>t</w:t>
      </w:r>
      <w:r w:rsidRPr="00E63704">
        <w:rPr>
          <w:rFonts w:cs="Arial"/>
          <w:sz w:val="16"/>
          <w:szCs w:val="16"/>
        </w:rPr>
        <w:t>ä</w:t>
      </w:r>
      <w:r>
        <w:rPr>
          <w:rFonts w:cs="Arial"/>
          <w:sz w:val="16"/>
          <w:szCs w:val="16"/>
        </w:rPr>
        <w:t xml:space="preserve">? </w:t>
      </w:r>
      <w:r w:rsidRPr="008C6C8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8C6C84">
        <w:rPr>
          <w:rFonts w:cs="Arial"/>
          <w:sz w:val="16"/>
          <w:szCs w:val="16"/>
        </w:rPr>
        <w:instrText xml:space="preserve"> FORMTEXT </w:instrText>
      </w:r>
      <w:r w:rsidRPr="008C6C84">
        <w:rPr>
          <w:rFonts w:cs="Arial"/>
          <w:sz w:val="16"/>
          <w:szCs w:val="16"/>
        </w:rPr>
      </w:r>
      <w:r w:rsidRPr="008C6C84">
        <w:rPr>
          <w:rFonts w:cs="Arial"/>
          <w:sz w:val="16"/>
          <w:szCs w:val="16"/>
        </w:rPr>
        <w:fldChar w:fldCharType="separate"/>
      </w:r>
      <w:r w:rsidRPr="008C6C84">
        <w:rPr>
          <w:rFonts w:cs="Arial"/>
          <w:noProof/>
          <w:sz w:val="16"/>
          <w:szCs w:val="16"/>
        </w:rPr>
        <w:t> </w:t>
      </w:r>
      <w:r w:rsidRPr="008C6C84">
        <w:rPr>
          <w:rFonts w:cs="Arial"/>
          <w:noProof/>
          <w:sz w:val="16"/>
          <w:szCs w:val="16"/>
        </w:rPr>
        <w:t> </w:t>
      </w:r>
      <w:r w:rsidRPr="008C6C84">
        <w:rPr>
          <w:rFonts w:cs="Arial"/>
          <w:noProof/>
          <w:sz w:val="16"/>
          <w:szCs w:val="16"/>
        </w:rPr>
        <w:t> </w:t>
      </w:r>
      <w:r w:rsidRPr="008C6C84">
        <w:rPr>
          <w:rFonts w:cs="Arial"/>
          <w:noProof/>
          <w:sz w:val="16"/>
          <w:szCs w:val="16"/>
        </w:rPr>
        <w:t> </w:t>
      </w:r>
      <w:r w:rsidRPr="008C6C84">
        <w:rPr>
          <w:rFonts w:cs="Arial"/>
          <w:noProof/>
          <w:sz w:val="16"/>
          <w:szCs w:val="16"/>
        </w:rPr>
        <w:t> </w:t>
      </w:r>
      <w:r w:rsidRPr="008C6C84">
        <w:rPr>
          <w:rFonts w:cs="Arial"/>
          <w:sz w:val="16"/>
          <w:szCs w:val="16"/>
        </w:rPr>
        <w:fldChar w:fldCharType="end"/>
      </w:r>
    </w:p>
    <w:p w:rsidR="000E18F6" w:rsidRDefault="000E18F6" w:rsidP="00245789">
      <w:pPr>
        <w:tabs>
          <w:tab w:val="left" w:pos="1440"/>
        </w:tabs>
        <w:spacing w:before="60" w:after="40"/>
        <w:ind w:left="2608"/>
        <w:rPr>
          <w:rFonts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66"/>
        <w:gridCol w:w="1987"/>
        <w:gridCol w:w="1532"/>
      </w:tblGrid>
      <w:tr w:rsidR="00245789" w:rsidRPr="005634D2" w:rsidTr="006B247E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245789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245789" w:rsidRPr="000E5C1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0E5C12">
              <w:rPr>
                <w:rFonts w:cs="Arial"/>
                <w:sz w:val="16"/>
                <w:szCs w:val="16"/>
              </w:rPr>
              <w:t xml:space="preserve">(tähän kirjataan osite, jossa toimintaan liitettävät asiakirjat ovat tarkastettavissa)  </w:t>
            </w:r>
          </w:p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4"/>
            <w:shd w:val="clear" w:color="auto" w:fill="auto"/>
          </w:tcPr>
          <w:p w:rsidR="000E18F6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Toimijan nimi </w:t>
            </w:r>
          </w:p>
          <w:p w:rsidR="00245789" w:rsidRPr="008C6C84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E6763F" w:rsidRPr="005634D2" w:rsidRDefault="00E6763F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</w:tr>
      <w:tr w:rsidR="00245789" w:rsidRPr="005634D2" w:rsidTr="006B247E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4"/>
            <w:shd w:val="clear" w:color="auto" w:fill="auto"/>
          </w:tcPr>
          <w:p w:rsidR="000E18F6" w:rsidRDefault="00245789" w:rsidP="00093020">
            <w:pPr>
              <w:spacing w:after="40"/>
              <w:rPr>
                <w:rFonts w:cs="Arial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5634D2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5634D2">
              <w:rPr>
                <w:rFonts w:cs="Arial"/>
                <w:sz w:val="16"/>
                <w:szCs w:val="16"/>
              </w:rPr>
              <w:t xml:space="preserve"> (tai</w:t>
            </w:r>
            <w:r>
              <w:rPr>
                <w:rFonts w:cs="Arial"/>
                <w:sz w:val="16"/>
                <w:szCs w:val="16"/>
              </w:rPr>
              <w:t xml:space="preserve"> sen puuttuessa </w:t>
            </w:r>
            <w:r w:rsidRPr="005634D2">
              <w:rPr>
                <w:rFonts w:cs="Arial"/>
                <w:sz w:val="16"/>
                <w:szCs w:val="16"/>
              </w:rPr>
              <w:t>henkilötunnus)</w:t>
            </w:r>
            <w:r w:rsidRPr="005634D2">
              <w:rPr>
                <w:rFonts w:cs="Arial"/>
              </w:rPr>
              <w:t xml:space="preserve"> </w:t>
            </w:r>
          </w:p>
          <w:p w:rsidR="00245789" w:rsidRPr="008C6C84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0E18F6" w:rsidRPr="005634D2" w:rsidRDefault="000E18F6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</w:tr>
      <w:tr w:rsidR="00245789" w:rsidRPr="005634D2" w:rsidTr="006B247E">
        <w:trPr>
          <w:trHeight w:val="317"/>
        </w:trPr>
        <w:tc>
          <w:tcPr>
            <w:tcW w:w="2088" w:type="dxa"/>
            <w:vMerge/>
            <w:shd w:val="clear" w:color="auto" w:fill="auto"/>
          </w:tcPr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0E18F6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Osoite ja postitoimipaikka</w:t>
            </w:r>
          </w:p>
          <w:p w:rsidR="00245789" w:rsidRPr="008C6C84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 </w:t>
            </w: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0E18F6" w:rsidRPr="005634D2" w:rsidRDefault="000E18F6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0E18F6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Kotikunta</w:t>
            </w:r>
          </w:p>
          <w:p w:rsidR="00245789" w:rsidRPr="008C6C84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45789" w:rsidRPr="005634D2" w:rsidTr="006B247E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45789" w:rsidRPr="008C6C84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0E18F6" w:rsidRPr="005634D2" w:rsidRDefault="000E18F6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Puhelinnumero</w:t>
            </w:r>
          </w:p>
          <w:p w:rsidR="00245789" w:rsidRPr="008C6C84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2" w:type="dxa"/>
            <w:shd w:val="clear" w:color="auto" w:fill="auto"/>
          </w:tcPr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Sähköpostiosoite</w:t>
            </w:r>
          </w:p>
          <w:p w:rsidR="00245789" w:rsidRPr="008C6C84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45789" w:rsidRPr="005634D2" w:rsidTr="006B247E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4"/>
            <w:shd w:val="clear" w:color="auto" w:fill="auto"/>
          </w:tcPr>
          <w:p w:rsidR="000E18F6" w:rsidRDefault="00245789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Laskutusosoite (jos eri kuin toimijan osoite) </w:t>
            </w:r>
          </w:p>
          <w:p w:rsidR="00245789" w:rsidRDefault="00245789" w:rsidP="00093020">
            <w:pPr>
              <w:spacing w:after="40"/>
              <w:rPr>
                <w:rFonts w:cs="Arial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  <w:p w:rsidR="000E18F6" w:rsidRPr="005634D2" w:rsidRDefault="000E18F6" w:rsidP="0009302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</w:tr>
      <w:tr w:rsidR="00245789" w:rsidRPr="005634D2" w:rsidTr="006B247E">
        <w:trPr>
          <w:trHeight w:val="792"/>
        </w:trPr>
        <w:tc>
          <w:tcPr>
            <w:tcW w:w="2088" w:type="dxa"/>
            <w:vMerge w:val="restart"/>
            <w:shd w:val="clear" w:color="auto" w:fill="auto"/>
          </w:tcPr>
          <w:p w:rsidR="00245789" w:rsidRPr="005634D2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2. </w:t>
            </w:r>
            <w:proofErr w:type="gramStart"/>
            <w:r w:rsidRPr="005634D2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  <w:proofErr w:type="gramEnd"/>
          </w:p>
          <w:p w:rsidR="00245789" w:rsidRPr="005634D2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89" w:rsidRPr="005634D2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5634D2">
              <w:rPr>
                <w:rFonts w:cs="Arial"/>
                <w:sz w:val="16"/>
                <w:szCs w:val="16"/>
              </w:rPr>
              <w:t xml:space="preserve">Uuden toiminnan arvioitu aloittamisajankohta (pvm) </w:t>
            </w:r>
            <w:proofErr w:type="gramEnd"/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0E18F6" w:rsidRDefault="00245789" w:rsidP="0009302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Kuvaus toiminnasta </w:t>
            </w:r>
          </w:p>
          <w:p w:rsidR="00245789" w:rsidRPr="008C6C84" w:rsidRDefault="00245789" w:rsidP="0009302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0E18F6" w:rsidRPr="005634D2" w:rsidRDefault="000E18F6" w:rsidP="0009302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</w:tr>
      <w:tr w:rsidR="00245789" w:rsidRPr="005634D2" w:rsidTr="006B247E">
        <w:trPr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789" w:rsidRPr="005634D2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5789" w:rsidRPr="005634D2" w:rsidRDefault="00245789" w:rsidP="00093020">
            <w:pPr>
              <w:spacing w:before="60" w:after="40"/>
              <w:rPr>
                <w:rFonts w:cs="Arial"/>
              </w:rPr>
            </w:pPr>
            <w:proofErr w:type="gramStart"/>
            <w:r w:rsidRPr="005634D2">
              <w:rPr>
                <w:rFonts w:cs="Arial"/>
                <w:sz w:val="16"/>
                <w:szCs w:val="16"/>
              </w:rPr>
              <w:t xml:space="preserve">Toiminnan olennaisen muuttamisen arvioitu ajankohta (pvm) </w:t>
            </w:r>
            <w:proofErr w:type="gramEnd"/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0E18F6" w:rsidRDefault="00245789" w:rsidP="0009302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</w:p>
          <w:p w:rsidR="00245789" w:rsidRPr="008C6C84" w:rsidRDefault="00245789" w:rsidP="0009302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0E18F6" w:rsidRPr="005634D2" w:rsidRDefault="000E18F6" w:rsidP="0009302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45789" w:rsidRPr="005634D2" w:rsidTr="006B247E">
        <w:trPr>
          <w:trHeight w:val="341"/>
        </w:trPr>
        <w:tc>
          <w:tcPr>
            <w:tcW w:w="2088" w:type="dxa"/>
            <w:shd w:val="clear" w:color="auto" w:fill="auto"/>
          </w:tcPr>
          <w:p w:rsidR="00245789" w:rsidRPr="005634D2" w:rsidRDefault="000E18F6" w:rsidP="00093020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45789" w:rsidRPr="005634D2">
              <w:rPr>
                <w:rFonts w:cs="Arial"/>
                <w:sz w:val="16"/>
                <w:szCs w:val="16"/>
              </w:rPr>
              <w:t xml:space="preserve">. Markkinointinimi </w:t>
            </w:r>
          </w:p>
        </w:tc>
        <w:tc>
          <w:tcPr>
            <w:tcW w:w="7659" w:type="dxa"/>
            <w:gridSpan w:val="4"/>
            <w:shd w:val="clear" w:color="auto" w:fill="auto"/>
          </w:tcPr>
          <w:p w:rsidR="008C6C84" w:rsidRDefault="00245789" w:rsidP="00093020">
            <w:pPr>
              <w:autoSpaceDE w:val="0"/>
              <w:autoSpaceDN w:val="0"/>
              <w:adjustRightInd w:val="0"/>
              <w:spacing w:after="40"/>
              <w:rPr>
                <w:rFonts w:cs="Arial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  <w:p w:rsidR="00E6763F" w:rsidRPr="005634D2" w:rsidRDefault="00E6763F" w:rsidP="00093020">
            <w:pPr>
              <w:autoSpaceDE w:val="0"/>
              <w:autoSpaceDN w:val="0"/>
              <w:adjustRightInd w:val="0"/>
              <w:spacing w:after="40"/>
              <w:rPr>
                <w:rFonts w:cs="Arial"/>
                <w:sz w:val="16"/>
                <w:szCs w:val="16"/>
              </w:rPr>
            </w:pPr>
          </w:p>
        </w:tc>
      </w:tr>
      <w:tr w:rsidR="008C6C84" w:rsidRPr="005634D2" w:rsidTr="006B247E">
        <w:trPr>
          <w:trHeight w:val="548"/>
        </w:trPr>
        <w:tc>
          <w:tcPr>
            <w:tcW w:w="2088" w:type="dxa"/>
            <w:vMerge w:val="restart"/>
            <w:shd w:val="clear" w:color="auto" w:fill="auto"/>
          </w:tcPr>
          <w:p w:rsidR="008C6C84" w:rsidRPr="005634D2" w:rsidRDefault="008C6C84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lastRenderedPageBreak/>
              <w:t>4</w:t>
            </w:r>
            <w:proofErr w:type="gramStart"/>
            <w:r w:rsidRPr="005634D2">
              <w:rPr>
                <w:rFonts w:cs="Arial"/>
                <w:sz w:val="16"/>
                <w:szCs w:val="16"/>
              </w:rPr>
              <w:t>.Tieto</w:t>
            </w:r>
            <w:proofErr w:type="gramEnd"/>
            <w:r w:rsidRPr="005634D2">
              <w:rPr>
                <w:rFonts w:cs="Arial"/>
                <w:sz w:val="16"/>
                <w:szCs w:val="16"/>
              </w:rPr>
              <w:t xml:space="preserve"> omavalvontasuunnitelmasta</w:t>
            </w:r>
          </w:p>
          <w:p w:rsidR="008C6C84" w:rsidRPr="005634D2" w:rsidRDefault="008C6C84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4"/>
            <w:shd w:val="clear" w:color="auto" w:fill="auto"/>
          </w:tcPr>
          <w:p w:rsidR="008C6C84" w:rsidRPr="005634D2" w:rsidRDefault="008C6C84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 on laadittu</w:t>
            </w:r>
          </w:p>
          <w:p w:rsidR="008C6C84" w:rsidRPr="005634D2" w:rsidRDefault="008C6C84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mennessä</w:t>
            </w:r>
          </w:p>
          <w:p w:rsidR="008C6C84" w:rsidRPr="005634D2" w:rsidRDefault="008C6C84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C6C84" w:rsidRPr="005634D2" w:rsidTr="006B247E">
        <w:trPr>
          <w:trHeight w:val="547"/>
        </w:trPr>
        <w:tc>
          <w:tcPr>
            <w:tcW w:w="2088" w:type="dxa"/>
            <w:vMerge/>
            <w:shd w:val="clear" w:color="auto" w:fill="auto"/>
          </w:tcPr>
          <w:p w:rsidR="008C6C84" w:rsidRPr="005634D2" w:rsidRDefault="008C6C84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4"/>
            <w:shd w:val="clear" w:color="auto" w:fill="auto"/>
          </w:tcPr>
          <w:p w:rsidR="008C6C84" w:rsidRDefault="008C6C84" w:rsidP="00093020">
            <w:pPr>
              <w:spacing w:before="60" w:after="40"/>
              <w:rPr>
                <w:rFonts w:cs="Arial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ohjetta*, mitä?</w:t>
            </w:r>
            <w:r w:rsidRPr="005634D2">
              <w:rPr>
                <w:rFonts w:cs="Arial"/>
              </w:rPr>
              <w:t xml:space="preserve">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  <w:p w:rsidR="008C6C84" w:rsidRDefault="008C6C84" w:rsidP="00093020">
            <w:pPr>
              <w:spacing w:before="60" w:after="40"/>
              <w:rPr>
                <w:rFonts w:cs="Arial"/>
              </w:rPr>
            </w:pPr>
          </w:p>
          <w:p w:rsidR="008C6C84" w:rsidRPr="005634D2" w:rsidRDefault="008C6C84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eastAsia="Arial" w:cs="Arial"/>
                <w:sz w:val="14"/>
              </w:rPr>
              <w:t>*Elintarvikealat laativat toimialalleen hyvän käytännön ohjeita, joita voi käyttää apuna omavalvontasuunnitelmaa laadittaessa. Näitä ohjeita on saatavilla toimialoilta</w:t>
            </w:r>
          </w:p>
        </w:tc>
      </w:tr>
      <w:tr w:rsidR="00245789" w:rsidRPr="005634D2" w:rsidTr="006B247E">
        <w:trPr>
          <w:trHeight w:val="300"/>
        </w:trPr>
        <w:tc>
          <w:tcPr>
            <w:tcW w:w="2088" w:type="dxa"/>
            <w:shd w:val="clear" w:color="auto" w:fill="auto"/>
          </w:tcPr>
          <w:p w:rsidR="00245789" w:rsidRPr="005634D2" w:rsidRDefault="00245789" w:rsidP="00093020">
            <w:pPr>
              <w:spacing w:after="40"/>
              <w:rPr>
                <w:rFonts w:cs="Arial"/>
                <w:sz w:val="16"/>
                <w:szCs w:val="16"/>
                <w:highlight w:val="yellow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5. Toiminta </w:t>
            </w:r>
          </w:p>
        </w:tc>
        <w:tc>
          <w:tcPr>
            <w:tcW w:w="7659" w:type="dxa"/>
            <w:gridSpan w:val="4"/>
            <w:shd w:val="clear" w:color="auto" w:fill="auto"/>
          </w:tcPr>
          <w:p w:rsidR="00245789" w:rsidRPr="005634D2" w:rsidRDefault="00245789" w:rsidP="00093020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8C6C84" w:rsidRPr="005634D2" w:rsidTr="006B247E">
        <w:trPr>
          <w:trHeight w:val="288"/>
        </w:trPr>
        <w:tc>
          <w:tcPr>
            <w:tcW w:w="2088" w:type="dxa"/>
            <w:shd w:val="clear" w:color="auto" w:fill="auto"/>
          </w:tcPr>
          <w:p w:rsidR="008C6C84" w:rsidRPr="005634D2" w:rsidRDefault="008C6C84" w:rsidP="00093020">
            <w:pPr>
              <w:spacing w:after="40"/>
              <w:rPr>
                <w:rFonts w:cs="Arial"/>
                <w:b/>
                <w:strike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5.1 Toiminnan tyyppi</w:t>
            </w:r>
          </w:p>
        </w:tc>
        <w:tc>
          <w:tcPr>
            <w:tcW w:w="7659" w:type="dxa"/>
            <w:gridSpan w:val="4"/>
            <w:shd w:val="clear" w:color="auto" w:fill="auto"/>
          </w:tcPr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</w:pPr>
            <w:r w:rsidRPr="005634D2">
              <w:rPr>
                <w:rFonts w:cs="Arial"/>
                <w:b/>
                <w:sz w:val="18"/>
                <w:szCs w:val="18"/>
              </w:rPr>
              <w:t xml:space="preserve">Valitaan vain yksi alla olevista vaihtoehdoista, joka </w:t>
            </w:r>
            <w:r w:rsidRPr="005634D2">
              <w:rPr>
                <w:rFonts w:cs="Arial"/>
                <w:b/>
                <w:sz w:val="20"/>
              </w:rPr>
              <w:t>parhaiten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kuvaa pääasiallista toimintaa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myynti 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 xml:space="preserve">markkinointi eli mainonta 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sisämarkkinatuonti EUn ja ETA alueelta 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 xml:space="preserve">kolmasmaatuonti 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44583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445830">
              <w:rPr>
                <w:rFonts w:cs="Arial"/>
                <w:sz w:val="16"/>
                <w:szCs w:val="16"/>
              </w:rPr>
              <w:fldChar w:fldCharType="end"/>
            </w:r>
            <w:r w:rsidRPr="0044583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sisämarkkinavienti </w:t>
            </w:r>
          </w:p>
          <w:p w:rsidR="008C6C84" w:rsidRPr="00445830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44583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445830">
              <w:rPr>
                <w:rFonts w:cs="Arial"/>
                <w:sz w:val="16"/>
                <w:szCs w:val="16"/>
              </w:rPr>
              <w:fldChar w:fldCharType="end"/>
            </w:r>
            <w:r w:rsidRPr="00445830">
              <w:rPr>
                <w:rFonts w:cs="Arial"/>
                <w:sz w:val="16"/>
                <w:szCs w:val="16"/>
              </w:rPr>
              <w:t xml:space="preserve"> vienti kolma</w:t>
            </w:r>
            <w:r>
              <w:rPr>
                <w:rFonts w:cs="Arial"/>
                <w:sz w:val="16"/>
                <w:szCs w:val="16"/>
              </w:rPr>
              <w:t xml:space="preserve">nsiin </w:t>
            </w:r>
            <w:r w:rsidRPr="00445830">
              <w:rPr>
                <w:rFonts w:cs="Arial"/>
                <w:sz w:val="16"/>
                <w:szCs w:val="16"/>
              </w:rPr>
              <w:t>ma</w:t>
            </w:r>
            <w:r>
              <w:rPr>
                <w:rFonts w:cs="Arial"/>
                <w:sz w:val="16"/>
                <w:szCs w:val="16"/>
              </w:rPr>
              <w:t xml:space="preserve">ihin 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välitys </w:t>
            </w:r>
          </w:p>
          <w:p w:rsidR="008C6C84" w:rsidRDefault="008C6C84" w:rsidP="00093020">
            <w:pPr>
              <w:tabs>
                <w:tab w:val="left" w:pos="2296"/>
              </w:tabs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3966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39669C">
              <w:rPr>
                <w:rFonts w:cs="Arial"/>
                <w:sz w:val="16"/>
                <w:szCs w:val="16"/>
              </w:rPr>
              <w:fldChar w:fldCharType="end"/>
            </w:r>
            <w:r w:rsidRPr="0039669C"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 xml:space="preserve">muu, mikä? </w:t>
            </w:r>
          </w:p>
          <w:p w:rsidR="008C6C84" w:rsidRDefault="008C6C84" w:rsidP="00093020">
            <w:pPr>
              <w:tabs>
                <w:tab w:val="left" w:pos="2296"/>
              </w:tabs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8C6C84" w:rsidRPr="005634D2" w:rsidTr="006B247E">
        <w:trPr>
          <w:trHeight w:val="288"/>
        </w:trPr>
        <w:tc>
          <w:tcPr>
            <w:tcW w:w="2088" w:type="dxa"/>
            <w:shd w:val="clear" w:color="auto" w:fill="auto"/>
          </w:tcPr>
          <w:p w:rsidR="008C6C84" w:rsidRPr="005634D2" w:rsidRDefault="008C6C84" w:rsidP="00093020">
            <w:pPr>
              <w:spacing w:after="40"/>
            </w:pPr>
            <w:r w:rsidRPr="005634D2">
              <w:rPr>
                <w:rFonts w:cs="Arial"/>
                <w:sz w:val="16"/>
                <w:szCs w:val="16"/>
              </w:rPr>
              <w:t>5.2 Toiminnan luonne</w:t>
            </w:r>
          </w:p>
        </w:tc>
        <w:tc>
          <w:tcPr>
            <w:tcW w:w="7659" w:type="dxa"/>
            <w:gridSpan w:val="4"/>
            <w:shd w:val="clear" w:color="auto" w:fill="auto"/>
          </w:tcPr>
          <w:p w:rsidR="008C6C84" w:rsidRPr="005634D2" w:rsidRDefault="008C6C84" w:rsidP="00093020">
            <w:r w:rsidRPr="005634D2">
              <w:rPr>
                <w:rFonts w:cs="Arial"/>
                <w:b/>
                <w:sz w:val="18"/>
                <w:szCs w:val="18"/>
              </w:rPr>
              <w:t xml:space="preserve">Valitaan vain yksi alla olevista vaihtoehdoista, joka </w:t>
            </w:r>
            <w:r w:rsidRPr="005634D2">
              <w:rPr>
                <w:rFonts w:cs="Arial"/>
                <w:b/>
                <w:sz w:val="20"/>
              </w:rPr>
              <w:t>parhaiten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kuvaa pääasiallista toimintaa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 xml:space="preserve">verkostomarkkinointi 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internet</w:t>
            </w:r>
            <w:r w:rsidRPr="005634D2">
              <w:rPr>
                <w:rFonts w:cs="Arial"/>
                <w:sz w:val="16"/>
                <w:szCs w:val="16"/>
              </w:rPr>
              <w:t>myynti</w:t>
            </w:r>
            <w:r>
              <w:rPr>
                <w:rFonts w:cs="Arial"/>
                <w:sz w:val="16"/>
                <w:szCs w:val="16"/>
              </w:rPr>
              <w:t xml:space="preserve">; internetsivuston www </w:t>
            </w:r>
            <w:proofErr w:type="gramStart"/>
            <w:r>
              <w:rPr>
                <w:rFonts w:cs="Arial"/>
                <w:sz w:val="16"/>
                <w:szCs w:val="16"/>
              </w:rPr>
              <w:t>–osoite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:rsidR="008C6C84" w:rsidRPr="00C037A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C037A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7A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C037A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puhelinmyynti </w:t>
            </w:r>
          </w:p>
          <w:p w:rsidR="008C6C84" w:rsidRPr="00C037A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C037A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7A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C037A4">
              <w:rPr>
                <w:rFonts w:cs="Arial"/>
                <w:sz w:val="16"/>
                <w:szCs w:val="16"/>
              </w:rPr>
              <w:fldChar w:fldCharType="end"/>
            </w:r>
            <w:r w:rsidRPr="00C037A4">
              <w:rPr>
                <w:rFonts w:cs="Arial"/>
                <w:sz w:val="16"/>
                <w:szCs w:val="16"/>
              </w:rPr>
              <w:t xml:space="preserve"> postimyynti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3966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39669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15BC">
              <w:rPr>
                <w:rFonts w:cs="Arial"/>
                <w:sz w:val="16"/>
                <w:szCs w:val="16"/>
              </w:rPr>
              <w:t>muu, mikä?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8C6C84" w:rsidRPr="005634D2" w:rsidTr="006B247E">
        <w:trPr>
          <w:trHeight w:val="288"/>
        </w:trPr>
        <w:tc>
          <w:tcPr>
            <w:tcW w:w="2088" w:type="dxa"/>
            <w:shd w:val="clear" w:color="auto" w:fill="auto"/>
          </w:tcPr>
          <w:p w:rsidR="008C6C84" w:rsidRPr="005634D2" w:rsidRDefault="008C6C84" w:rsidP="00093020">
            <w:pPr>
              <w:spacing w:after="40"/>
            </w:pPr>
            <w:r w:rsidRPr="005634D2">
              <w:rPr>
                <w:rFonts w:cs="Arial"/>
                <w:sz w:val="16"/>
                <w:szCs w:val="16"/>
              </w:rPr>
              <w:t>5.3 Toiminnan kohde</w:t>
            </w:r>
          </w:p>
        </w:tc>
        <w:tc>
          <w:tcPr>
            <w:tcW w:w="7659" w:type="dxa"/>
            <w:gridSpan w:val="4"/>
            <w:shd w:val="clear" w:color="auto" w:fill="auto"/>
          </w:tcPr>
          <w:p w:rsidR="008C6C84" w:rsidRPr="005634D2" w:rsidRDefault="008C6C84" w:rsidP="00093020">
            <w:pPr>
              <w:rPr>
                <w:rFonts w:cs="Arial"/>
                <w:b/>
                <w:sz w:val="18"/>
                <w:szCs w:val="18"/>
              </w:rPr>
            </w:pPr>
            <w:r w:rsidRPr="005634D2">
              <w:rPr>
                <w:rFonts w:cs="Arial"/>
                <w:b/>
                <w:sz w:val="18"/>
                <w:szCs w:val="18"/>
              </w:rPr>
              <w:t>Valitaan alla olevista vaihtoehdoista</w:t>
            </w:r>
            <w:r>
              <w:rPr>
                <w:rFonts w:cs="Arial"/>
                <w:b/>
                <w:sz w:val="18"/>
                <w:szCs w:val="18"/>
              </w:rPr>
              <w:t xml:space="preserve"> ne</w:t>
            </w:r>
            <w:r w:rsidRPr="005634D2">
              <w:rPr>
                <w:rFonts w:cs="Arial"/>
                <w:b/>
                <w:sz w:val="18"/>
                <w:szCs w:val="18"/>
              </w:rPr>
              <w:t>, jo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ka parhaiten kuvaa pääasiallista toimintaa </w:t>
            </w:r>
          </w:p>
          <w:p w:rsidR="008C6C84" w:rsidRPr="005634D2" w:rsidRDefault="008C6C84" w:rsidP="00093020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5634D2">
              <w:rPr>
                <w:rFonts w:cs="Arial"/>
                <w:sz w:val="16"/>
                <w:szCs w:val="16"/>
              </w:rPr>
              <w:t xml:space="preserve">itä elintarvikkeita toiminta koskee: 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 xml:space="preserve">tavanomaiset elintarvikkeet, mitä? 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äydennetyt </w:t>
            </w:r>
            <w:r w:rsidRPr="005634D2">
              <w:rPr>
                <w:rFonts w:cs="Arial"/>
                <w:sz w:val="16"/>
                <w:szCs w:val="16"/>
              </w:rPr>
              <w:t>elintarvikkeet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>ravintolisät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>erityisruokavaliovalmisteet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5634D2">
              <w:rPr>
                <w:rFonts w:cs="Arial"/>
                <w:sz w:val="16"/>
                <w:szCs w:val="16"/>
              </w:rPr>
              <w:t xml:space="preserve"> mitä? 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elintarvikeparanteet (</w:t>
            </w:r>
            <w:r w:rsidRPr="000D4193">
              <w:rPr>
                <w:rFonts w:cs="Arial"/>
                <w:sz w:val="16"/>
                <w:szCs w:val="16"/>
              </w:rPr>
              <w:t>lisäaineet, aromit ja entsyymit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 xml:space="preserve">muuta, mitä </w:t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8C6C84" w:rsidRPr="005634D2" w:rsidTr="006B247E">
        <w:trPr>
          <w:trHeight w:val="288"/>
        </w:trPr>
        <w:tc>
          <w:tcPr>
            <w:tcW w:w="2088" w:type="dxa"/>
            <w:shd w:val="clear" w:color="auto" w:fill="auto"/>
          </w:tcPr>
          <w:p w:rsidR="008C6C84" w:rsidRDefault="008C6C84" w:rsidP="00093020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5.4 Toiminnan laajuus</w:t>
            </w:r>
          </w:p>
          <w:p w:rsidR="008C6C84" w:rsidRPr="005634D2" w:rsidRDefault="008C6C84" w:rsidP="00093020">
            <w:pPr>
              <w:spacing w:after="40"/>
            </w:pPr>
          </w:p>
        </w:tc>
        <w:tc>
          <w:tcPr>
            <w:tcW w:w="7659" w:type="dxa"/>
            <w:gridSpan w:val="4"/>
            <w:shd w:val="clear" w:color="auto" w:fill="auto"/>
          </w:tcPr>
          <w:p w:rsidR="008C6C84" w:rsidRDefault="008C6C84" w:rsidP="00093020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5634D2">
              <w:rPr>
                <w:rFonts w:cs="Arial"/>
                <w:sz w:val="16"/>
                <w:szCs w:val="16"/>
              </w:rPr>
              <w:t xml:space="preserve">aljonko </w:t>
            </w:r>
            <w:r>
              <w:rPr>
                <w:rFonts w:cs="Arial"/>
                <w:sz w:val="16"/>
                <w:szCs w:val="16"/>
              </w:rPr>
              <w:t>tuotenimikkeitä</w:t>
            </w:r>
            <w:r w:rsidRPr="005634D2">
              <w:rPr>
                <w:rFonts w:cs="Arial"/>
                <w:sz w:val="16"/>
                <w:szCs w:val="16"/>
              </w:rPr>
              <w:t xml:space="preserve"> on valikoimassa</w:t>
            </w:r>
            <w:r>
              <w:rPr>
                <w:rFonts w:cs="Arial"/>
                <w:sz w:val="16"/>
                <w:szCs w:val="16"/>
              </w:rPr>
              <w:t xml:space="preserve"> (lkm)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tavanomaisia elintarvikkeita</w:t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ravinto</w:t>
            </w:r>
            <w:r w:rsidRPr="00BF15BC">
              <w:rPr>
                <w:rFonts w:cs="Arial"/>
                <w:sz w:val="16"/>
                <w:szCs w:val="16"/>
              </w:rPr>
              <w:t>lisiä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19633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96334">
              <w:rPr>
                <w:rFonts w:cs="Arial"/>
                <w:sz w:val="16"/>
                <w:szCs w:val="16"/>
              </w:rPr>
              <w:t>erityisruokavaliovalmiste</w:t>
            </w:r>
            <w:r>
              <w:rPr>
                <w:rFonts w:cs="Arial"/>
                <w:sz w:val="16"/>
                <w:szCs w:val="16"/>
              </w:rPr>
              <w:t xml:space="preserve">ita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196334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19633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3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196334">
              <w:rPr>
                <w:rFonts w:cs="Arial"/>
                <w:sz w:val="16"/>
                <w:szCs w:val="16"/>
              </w:rPr>
              <w:fldChar w:fldCharType="end"/>
            </w:r>
            <w:r w:rsidRPr="0019633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96334">
              <w:rPr>
                <w:rFonts w:cs="Arial"/>
                <w:sz w:val="16"/>
                <w:szCs w:val="16"/>
              </w:rPr>
              <w:t>elintarvikeparante</w:t>
            </w:r>
            <w:r>
              <w:rPr>
                <w:rFonts w:cs="Arial"/>
                <w:sz w:val="16"/>
                <w:szCs w:val="16"/>
              </w:rPr>
              <w:t>ita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19633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3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196334">
              <w:rPr>
                <w:rFonts w:cs="Arial"/>
                <w:sz w:val="16"/>
                <w:szCs w:val="16"/>
              </w:rPr>
              <w:fldChar w:fldCharType="end"/>
            </w:r>
            <w:r w:rsidRPr="00196334">
              <w:rPr>
                <w:rFonts w:cs="Arial"/>
                <w:sz w:val="16"/>
                <w:szCs w:val="16"/>
              </w:rPr>
              <w:t xml:space="preserve"> muut</w:t>
            </w:r>
            <w:r>
              <w:rPr>
                <w:rFonts w:cs="Arial"/>
                <w:sz w:val="16"/>
                <w:szCs w:val="16"/>
              </w:rPr>
              <w:t>a</w:t>
            </w:r>
            <w:r w:rsidRPr="005634D2">
              <w:rPr>
                <w:rFonts w:cs="Arial"/>
                <w:sz w:val="16"/>
                <w:szCs w:val="16"/>
              </w:rPr>
              <w:t xml:space="preserve">, mitä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5634D2" w:rsidRDefault="008C6C84" w:rsidP="00093020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5634D2">
              <w:rPr>
                <w:rFonts w:cs="Arial"/>
                <w:sz w:val="16"/>
                <w:szCs w:val="16"/>
              </w:rPr>
              <w:t xml:space="preserve">arkkinointikieli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Default="008C6C84" w:rsidP="00093020">
            <w:pPr>
              <w:autoSpaceDE w:val="0"/>
              <w:autoSpaceDN w:val="0"/>
              <w:adjustRightInd w:val="0"/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5634D2">
              <w:rPr>
                <w:rFonts w:cs="Arial"/>
                <w:sz w:val="16"/>
                <w:szCs w:val="16"/>
              </w:rPr>
              <w:t xml:space="preserve">arkkinointialue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5634D2" w:rsidRDefault="008C6C84" w:rsidP="00093020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245789" w:rsidRPr="005634D2" w:rsidTr="006B247E">
        <w:trPr>
          <w:trHeight w:val="406"/>
        </w:trPr>
        <w:tc>
          <w:tcPr>
            <w:tcW w:w="2088" w:type="dxa"/>
            <w:vMerge w:val="restart"/>
            <w:shd w:val="clear" w:color="auto" w:fill="auto"/>
          </w:tcPr>
          <w:p w:rsidR="00245789" w:rsidRPr="005634D2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6. Toimijan allekirjoitus ja nimenselvennys</w:t>
            </w:r>
          </w:p>
        </w:tc>
        <w:tc>
          <w:tcPr>
            <w:tcW w:w="7659" w:type="dxa"/>
            <w:gridSpan w:val="4"/>
            <w:shd w:val="clear" w:color="auto" w:fill="auto"/>
          </w:tcPr>
          <w:p w:rsidR="00245789" w:rsidRPr="005634D2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Paikka</w:t>
            </w:r>
            <w:r w:rsidRPr="005634D2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</w:t>
            </w:r>
            <w:r w:rsidRPr="005634D2">
              <w:rPr>
                <w:rFonts w:cs="Arial"/>
                <w:sz w:val="16"/>
                <w:szCs w:val="16"/>
              </w:rPr>
              <w:t>Päivämäärä</w:t>
            </w:r>
          </w:p>
          <w:p w:rsidR="00245789" w:rsidRDefault="00245789" w:rsidP="008C6C84">
            <w:pPr>
              <w:spacing w:before="60" w:after="40"/>
              <w:rPr>
                <w:rFonts w:cs="Arial"/>
                <w:szCs w:val="22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r w:rsidRPr="005634D2">
              <w:rPr>
                <w:rFonts w:cs="Arial"/>
                <w:sz w:val="16"/>
                <w:szCs w:val="16"/>
              </w:rPr>
              <w:t xml:space="preserve">                 </w:t>
            </w: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C8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</w:rPr>
            </w:r>
            <w:r w:rsidRPr="008C6C84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noProof/>
                <w:sz w:val="16"/>
                <w:szCs w:val="16"/>
              </w:rPr>
              <w:t> </w:t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</w:p>
          <w:p w:rsidR="008C6C84" w:rsidRPr="005634D2" w:rsidRDefault="008C6C84" w:rsidP="008C6C8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45789" w:rsidRPr="005634D2" w:rsidTr="006B247E">
        <w:trPr>
          <w:trHeight w:val="406"/>
        </w:trPr>
        <w:tc>
          <w:tcPr>
            <w:tcW w:w="2088" w:type="dxa"/>
            <w:vMerge/>
            <w:shd w:val="clear" w:color="auto" w:fill="auto"/>
          </w:tcPr>
          <w:p w:rsidR="00245789" w:rsidRPr="005634D2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4"/>
            <w:shd w:val="clear" w:color="auto" w:fill="auto"/>
          </w:tcPr>
          <w:p w:rsidR="00245789" w:rsidRPr="005634D2" w:rsidRDefault="00245789" w:rsidP="00093020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E6763F" w:rsidRDefault="008C6C84" w:rsidP="00093020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8C6C84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  <w:u w:val="single"/>
              </w:rPr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  <w:u w:val="single"/>
              </w:rPr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  <w:u w:val="single"/>
              </w:rPr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  <w:u w:val="single"/>
              </w:rPr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C6C84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C6C84">
              <w:rPr>
                <w:rFonts w:cs="Arial"/>
                <w:sz w:val="16"/>
                <w:szCs w:val="16"/>
                <w:u w:val="single"/>
              </w:rPr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t> </w:t>
            </w:r>
            <w:r w:rsidRPr="008C6C84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  <w:p w:rsidR="008C6C84" w:rsidRDefault="008C6C84" w:rsidP="00093020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  <w:p w:rsidR="008C6C84" w:rsidRDefault="008C6C84" w:rsidP="00093020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  <w:p w:rsidR="008C6C84" w:rsidRPr="008C6C84" w:rsidRDefault="008C6C84" w:rsidP="00093020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:rsidR="008C6C84" w:rsidRDefault="008C6C84" w:rsidP="008C6C84">
      <w:pPr>
        <w:spacing w:before="60" w:after="40"/>
        <w:jc w:val="both"/>
        <w:rPr>
          <w:rFonts w:cs="Arial"/>
          <w:sz w:val="16"/>
          <w:szCs w:val="16"/>
        </w:rPr>
      </w:pPr>
      <w:r w:rsidRPr="008C6C84">
        <w:rPr>
          <w:rFonts w:cs="Arial"/>
          <w:sz w:val="16"/>
          <w:szCs w:val="16"/>
        </w:rPr>
        <w:lastRenderedPageBreak/>
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osoitteessa </w:t>
      </w:r>
      <w:hyperlink r:id="rId8" w:history="1">
        <w:r w:rsidRPr="008C6C84">
          <w:rPr>
            <w:rStyle w:val="Hyperlinkki"/>
            <w:rFonts w:cs="Arial"/>
            <w:color w:val="auto"/>
            <w:sz w:val="16"/>
            <w:szCs w:val="16"/>
            <w:u w:val="none"/>
          </w:rPr>
          <w:t>www.kotka.fi</w:t>
        </w:r>
      </w:hyperlink>
      <w:r w:rsidRPr="008C6C84">
        <w:rPr>
          <w:rFonts w:cs="Arial"/>
          <w:sz w:val="16"/>
          <w:szCs w:val="16"/>
        </w:rPr>
        <w:t>.</w:t>
      </w:r>
    </w:p>
    <w:p w:rsidR="00493B9B" w:rsidRDefault="00493B9B" w:rsidP="008C6C84">
      <w:pPr>
        <w:spacing w:before="60" w:after="40"/>
        <w:jc w:val="both"/>
        <w:rPr>
          <w:rFonts w:cs="Arial"/>
          <w:sz w:val="16"/>
          <w:szCs w:val="16"/>
        </w:rPr>
      </w:pPr>
    </w:p>
    <w:p w:rsidR="00493B9B" w:rsidRPr="008C6C84" w:rsidRDefault="00493B9B" w:rsidP="008C6C84">
      <w:pPr>
        <w:spacing w:before="60" w:after="40"/>
        <w:jc w:val="both"/>
        <w:rPr>
          <w:rFonts w:cs="Arial"/>
          <w:sz w:val="16"/>
          <w:szCs w:val="16"/>
        </w:rPr>
      </w:pPr>
    </w:p>
    <w:p w:rsidR="00245789" w:rsidRDefault="00245789" w:rsidP="00245789">
      <w:pPr>
        <w:ind w:left="720"/>
        <w:rPr>
          <w:vanish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2871"/>
      </w:tblGrid>
      <w:tr w:rsidR="00245789" w:rsidRPr="00700B65" w:rsidTr="006B247E">
        <w:trPr>
          <w:cantSplit/>
        </w:trPr>
        <w:tc>
          <w:tcPr>
            <w:tcW w:w="9747" w:type="dxa"/>
            <w:gridSpan w:val="3"/>
          </w:tcPr>
          <w:p w:rsidR="00245789" w:rsidRPr="008C6C84" w:rsidRDefault="00245789" w:rsidP="008C6C8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b/>
                <w:sz w:val="16"/>
                <w:szCs w:val="16"/>
              </w:rPr>
              <w:t xml:space="preserve">I. Ilmoitus toimitetaan </w:t>
            </w:r>
            <w:r w:rsidR="00042F9C" w:rsidRPr="008C6C84">
              <w:rPr>
                <w:rFonts w:cs="Arial"/>
                <w:b/>
                <w:sz w:val="16"/>
                <w:szCs w:val="16"/>
              </w:rPr>
              <w:t>Kotkan ympäristö</w:t>
            </w:r>
            <w:r w:rsidR="008C6C84" w:rsidRPr="008C6C84">
              <w:rPr>
                <w:rFonts w:cs="Arial"/>
                <w:b/>
                <w:sz w:val="16"/>
                <w:szCs w:val="16"/>
              </w:rPr>
              <w:t>terveydenhuollon palveluyksikköön</w:t>
            </w:r>
          </w:p>
        </w:tc>
      </w:tr>
      <w:tr w:rsidR="00245789" w:rsidRPr="007B28BC" w:rsidTr="006B247E">
        <w:trPr>
          <w:cantSplit/>
        </w:trPr>
        <w:tc>
          <w:tcPr>
            <w:tcW w:w="9747" w:type="dxa"/>
            <w:gridSpan w:val="3"/>
            <w:shd w:val="clear" w:color="auto" w:fill="D9D9D9"/>
          </w:tcPr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245789" w:rsidRPr="007B28BC" w:rsidTr="006B247E">
        <w:trPr>
          <w:cantSplit/>
        </w:trPr>
        <w:tc>
          <w:tcPr>
            <w:tcW w:w="3438" w:type="dxa"/>
            <w:shd w:val="clear" w:color="auto" w:fill="D9D9D9"/>
          </w:tcPr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Ilmoitus on täytetty asianmukaisesti</w:t>
            </w:r>
          </w:p>
          <w:bookmarkStart w:id="0" w:name="_GoBack"/>
          <w:p w:rsidR="00245789" w:rsidRPr="008C6C84" w:rsidRDefault="00245789" w:rsidP="00093020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8C6C8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bookmarkEnd w:id="0"/>
            <w:r w:rsidRPr="008C6C84">
              <w:rPr>
                <w:rFonts w:cs="Arial"/>
                <w:sz w:val="16"/>
                <w:szCs w:val="16"/>
              </w:rPr>
              <w:t xml:space="preserve"> kyllä</w:t>
            </w:r>
            <w:r w:rsidRPr="008C6C84">
              <w:rPr>
                <w:rFonts w:cs="Arial"/>
                <w:sz w:val="16"/>
                <w:szCs w:val="16"/>
              </w:rPr>
              <w:tab/>
            </w:r>
            <w:r w:rsidRPr="008C6C84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8C6C8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F6E36">
              <w:rPr>
                <w:rFonts w:cs="Arial"/>
                <w:sz w:val="16"/>
                <w:szCs w:val="16"/>
              </w:rPr>
            </w:r>
            <w:r w:rsidR="00BF6E36">
              <w:rPr>
                <w:rFonts w:cs="Arial"/>
                <w:sz w:val="16"/>
                <w:szCs w:val="16"/>
              </w:rPr>
              <w:fldChar w:fldCharType="separate"/>
            </w:r>
            <w:r w:rsidRPr="008C6C84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8C6C84">
              <w:rPr>
                <w:rFonts w:cs="Arial"/>
                <w:sz w:val="16"/>
                <w:szCs w:val="16"/>
              </w:rPr>
              <w:t xml:space="preserve"> ei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8C6C8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C6C84">
              <w:rPr>
                <w:rFonts w:cs="Arial"/>
                <w:sz w:val="16"/>
                <w:szCs w:val="16"/>
              </w:rPr>
              <w:t xml:space="preserve"> ______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Viranhaltijan allekirjoitus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Lisätietoja on pyydetty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8C6C8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C6C84">
              <w:rPr>
                <w:rFonts w:cs="Arial"/>
                <w:sz w:val="16"/>
                <w:szCs w:val="16"/>
              </w:rPr>
              <w:t xml:space="preserve"> _____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2871" w:type="dxa"/>
            <w:shd w:val="clear" w:color="auto" w:fill="D9D9D9"/>
          </w:tcPr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Pyydetyt lisätiedot on saatu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8C6C8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C6C84">
              <w:rPr>
                <w:rFonts w:cs="Arial"/>
                <w:sz w:val="16"/>
                <w:szCs w:val="16"/>
              </w:rPr>
              <w:t xml:space="preserve"> ______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45789" w:rsidRPr="008C6C84" w:rsidRDefault="00245789" w:rsidP="00093020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Viranhaltijan allekirjoitus</w:t>
            </w:r>
          </w:p>
        </w:tc>
      </w:tr>
      <w:tr w:rsidR="00245789" w:rsidRPr="007B28BC" w:rsidTr="006B247E">
        <w:trPr>
          <w:cantSplit/>
        </w:trPr>
        <w:tc>
          <w:tcPr>
            <w:tcW w:w="9747" w:type="dxa"/>
            <w:gridSpan w:val="3"/>
            <w:shd w:val="clear" w:color="auto" w:fill="D9D9D9"/>
          </w:tcPr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Alustava riskinarviointi on suoritettu _____/____</w:t>
            </w:r>
            <w:proofErr w:type="gramStart"/>
            <w:r w:rsidRPr="008C6C8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C6C84">
              <w:rPr>
                <w:rFonts w:cs="Arial"/>
                <w:sz w:val="16"/>
                <w:szCs w:val="16"/>
              </w:rPr>
              <w:t xml:space="preserve"> ______ valtakunnallisen elintarvikeohjelman mukaisesti. 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45789" w:rsidRPr="007B28BC" w:rsidTr="006B247E">
        <w:trPr>
          <w:cantSplit/>
        </w:trPr>
        <w:tc>
          <w:tcPr>
            <w:tcW w:w="9747" w:type="dxa"/>
            <w:gridSpan w:val="3"/>
            <w:shd w:val="clear" w:color="auto" w:fill="D9D9D9"/>
          </w:tcPr>
          <w:p w:rsidR="00245789" w:rsidRPr="008C6C84" w:rsidRDefault="00245789" w:rsidP="0009302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 xml:space="preserve">Todistus ilmoituksen käsittelystä on lähetetty toimijalle 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8C6C8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C6C84">
              <w:rPr>
                <w:rFonts w:cs="Arial"/>
                <w:sz w:val="16"/>
                <w:szCs w:val="16"/>
              </w:rPr>
              <w:t xml:space="preserve"> ______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45789" w:rsidRPr="007B28BC" w:rsidTr="006B247E">
        <w:trPr>
          <w:cantSplit/>
        </w:trPr>
        <w:tc>
          <w:tcPr>
            <w:tcW w:w="9747" w:type="dxa"/>
            <w:gridSpan w:val="3"/>
            <w:shd w:val="clear" w:color="auto" w:fill="D9D9D9"/>
          </w:tcPr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Tiedot virtuaalisesta elintarvikehuoneistosta tai sen toiminnassa tapahtuvista olennaisista muutoksista on tallennettu valvontakohdetietokantaan.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C6C84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8C6C84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8C6C84">
              <w:rPr>
                <w:rFonts w:cs="Arial"/>
                <w:sz w:val="16"/>
                <w:szCs w:val="16"/>
              </w:rPr>
              <w:t xml:space="preserve"> ______</w:t>
            </w:r>
          </w:p>
          <w:p w:rsidR="00245789" w:rsidRPr="008C6C84" w:rsidRDefault="00245789" w:rsidP="0009302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245789" w:rsidRDefault="00245789" w:rsidP="00245789">
      <w:pPr>
        <w:spacing w:before="60" w:after="40"/>
        <w:rPr>
          <w:rFonts w:cs="Arial"/>
          <w:szCs w:val="22"/>
        </w:rPr>
      </w:pPr>
    </w:p>
    <w:p w:rsidR="00245789" w:rsidRDefault="00245789" w:rsidP="00245789">
      <w:pPr>
        <w:spacing w:before="60" w:after="40"/>
        <w:rPr>
          <w:rFonts w:cs="Arial"/>
          <w:szCs w:val="22"/>
        </w:rPr>
      </w:pPr>
    </w:p>
    <w:p w:rsidR="00245789" w:rsidRDefault="00245789" w:rsidP="00245789">
      <w:pPr>
        <w:spacing w:before="60" w:after="40"/>
        <w:rPr>
          <w:rFonts w:cs="Arial"/>
          <w:szCs w:val="22"/>
        </w:rPr>
      </w:pPr>
    </w:p>
    <w:p w:rsidR="00F30056" w:rsidRPr="00AF7589" w:rsidRDefault="00F30056" w:rsidP="00AF7589"/>
    <w:sectPr w:rsidR="00F30056" w:rsidRPr="00AF7589" w:rsidSect="000D1D6B">
      <w:headerReference w:type="default" r:id="rId9"/>
      <w:footerReference w:type="default" r:id="rId10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9C" w:rsidRDefault="00042F9C" w:rsidP="00042F9C">
      <w:r>
        <w:separator/>
      </w:r>
    </w:p>
  </w:endnote>
  <w:endnote w:type="continuationSeparator" w:id="0">
    <w:p w:rsidR="00042F9C" w:rsidRDefault="00042F9C" w:rsidP="0004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251"/>
      <w:gridCol w:w="2268"/>
    </w:tblGrid>
    <w:tr w:rsidR="008C6C84" w:rsidRPr="005A088D" w:rsidTr="006B247E">
      <w:tc>
        <w:tcPr>
          <w:tcW w:w="2614" w:type="dxa"/>
          <w:tcBorders>
            <w:top w:val="single" w:sz="4" w:space="0" w:color="auto"/>
          </w:tcBorders>
          <w:shd w:val="clear" w:color="auto" w:fill="auto"/>
        </w:tcPr>
        <w:p w:rsidR="008C6C84" w:rsidRPr="008C6C84" w:rsidRDefault="008C6C84" w:rsidP="00747F05">
          <w:pPr>
            <w:rPr>
              <w:b/>
              <w:noProof/>
              <w:sz w:val="14"/>
              <w:szCs w:val="14"/>
            </w:rPr>
          </w:pPr>
          <w:r w:rsidRPr="008C6C84">
            <w:rPr>
              <w:b/>
              <w:noProof/>
              <w:sz w:val="14"/>
              <w:szCs w:val="14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7A33B49" wp14:editId="7C2648B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-5716</wp:posOffset>
                    </wp:positionV>
                    <wp:extent cx="6146800" cy="0"/>
                    <wp:effectExtent l="0" t="0" r="25400" b="19050"/>
                    <wp:wrapNone/>
                    <wp:docPr id="4" name="Suora yhdysviiv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46800" cy="0"/>
                            </a:xfrm>
                            <a:prstGeom prst="line">
                              <a:avLst/>
                            </a:prstGeom>
                            <a:noFill/>
                            <a:ln w="381">
                              <a:solidFill>
                                <a:srgbClr val="235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uora yhdysviiv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" strokecolor="#235497" strokeweight=".03pt"/>
                </w:pict>
              </mc:Fallback>
            </mc:AlternateContent>
          </w:r>
          <w:r w:rsidRPr="008C6C84">
            <w:rPr>
              <w:b/>
              <w:noProof/>
              <w:sz w:val="14"/>
              <w:szCs w:val="14"/>
            </w:rPr>
            <w:t>Postiosoite</w:t>
          </w:r>
        </w:p>
      </w:tc>
      <w:tc>
        <w:tcPr>
          <w:tcW w:w="2614" w:type="dxa"/>
          <w:tcBorders>
            <w:top w:val="single" w:sz="4" w:space="0" w:color="auto"/>
          </w:tcBorders>
          <w:shd w:val="clear" w:color="auto" w:fill="auto"/>
        </w:tcPr>
        <w:p w:rsidR="008C6C84" w:rsidRPr="005A088D" w:rsidRDefault="008C6C84" w:rsidP="00747F05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251" w:type="dxa"/>
          <w:tcBorders>
            <w:top w:val="single" w:sz="4" w:space="0" w:color="auto"/>
          </w:tcBorders>
          <w:shd w:val="clear" w:color="auto" w:fill="auto"/>
        </w:tcPr>
        <w:p w:rsidR="008C6C84" w:rsidRPr="005A088D" w:rsidRDefault="008C6C84" w:rsidP="00747F05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8C6C84" w:rsidRPr="005A088D" w:rsidRDefault="008C6C84" w:rsidP="00747F05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8C6C84" w:rsidRPr="00420C80" w:rsidTr="006B247E">
      <w:tc>
        <w:tcPr>
          <w:tcW w:w="2614" w:type="dxa"/>
          <w:shd w:val="clear" w:color="auto" w:fill="auto"/>
        </w:tcPr>
        <w:p w:rsidR="008C6C84" w:rsidRPr="001C7AF8" w:rsidRDefault="008C6C84" w:rsidP="00747F05">
          <w:pPr>
            <w:rPr>
              <w:noProof/>
              <w:sz w:val="14"/>
              <w:szCs w:val="14"/>
            </w:rPr>
          </w:pPr>
          <w:r w:rsidRPr="001C7AF8">
            <w:rPr>
              <w:noProof/>
              <w:sz w:val="14"/>
              <w:szCs w:val="14"/>
            </w:rPr>
            <w:t>Kotkan ympäristöpalvelut</w:t>
          </w:r>
        </w:p>
        <w:p w:rsidR="008C6C84" w:rsidRPr="001C7AF8" w:rsidRDefault="008C6C84" w:rsidP="00747F05">
          <w:pPr>
            <w:rPr>
              <w:noProof/>
              <w:sz w:val="14"/>
              <w:szCs w:val="14"/>
            </w:rPr>
          </w:pPr>
          <w:r w:rsidRPr="001C7AF8">
            <w:rPr>
              <w:noProof/>
              <w:sz w:val="14"/>
              <w:szCs w:val="14"/>
            </w:rPr>
            <w:t>PL 205</w:t>
          </w:r>
        </w:p>
        <w:p w:rsidR="008C6C84" w:rsidRPr="001C7AF8" w:rsidRDefault="008C6C84" w:rsidP="00747F05">
          <w:pPr>
            <w:rPr>
              <w:noProof/>
              <w:sz w:val="14"/>
              <w:szCs w:val="14"/>
            </w:rPr>
          </w:pPr>
          <w:r w:rsidRPr="001C7AF8">
            <w:rPr>
              <w:noProof/>
              <w:sz w:val="14"/>
              <w:szCs w:val="14"/>
            </w:rPr>
            <w:t>48101 Kotka</w:t>
          </w:r>
        </w:p>
      </w:tc>
      <w:tc>
        <w:tcPr>
          <w:tcW w:w="2614" w:type="dxa"/>
          <w:shd w:val="clear" w:color="auto" w:fill="auto"/>
        </w:tcPr>
        <w:p w:rsidR="008C6C84" w:rsidRPr="008C6C84" w:rsidRDefault="008C6C84" w:rsidP="00747F05">
          <w:pPr>
            <w:rPr>
              <w:rFonts w:cs="Arial"/>
              <w:sz w:val="14"/>
              <w:szCs w:val="14"/>
            </w:rPr>
          </w:pPr>
          <w:r w:rsidRPr="008C6C84">
            <w:rPr>
              <w:rFonts w:cs="Arial"/>
              <w:sz w:val="14"/>
              <w:szCs w:val="14"/>
            </w:rPr>
            <w:t>Kotkan ympäristöpalvelut</w:t>
          </w:r>
        </w:p>
        <w:p w:rsidR="008C6C84" w:rsidRPr="008C6C84" w:rsidRDefault="008C6C84" w:rsidP="00747F05">
          <w:pPr>
            <w:rPr>
              <w:rFonts w:cs="Arial"/>
              <w:sz w:val="14"/>
              <w:szCs w:val="14"/>
            </w:rPr>
          </w:pPr>
          <w:r w:rsidRPr="008C6C84">
            <w:rPr>
              <w:rFonts w:cs="Arial"/>
              <w:sz w:val="14"/>
              <w:szCs w:val="14"/>
            </w:rPr>
            <w:t>Kotkantie 6</w:t>
          </w:r>
        </w:p>
        <w:p w:rsidR="008C6C84" w:rsidRPr="001C7AF8" w:rsidRDefault="008C6C84" w:rsidP="00747F05">
          <w:pPr>
            <w:rPr>
              <w:rFonts w:cs="Arial"/>
              <w:b/>
              <w:sz w:val="14"/>
              <w:szCs w:val="14"/>
            </w:rPr>
          </w:pPr>
          <w:r w:rsidRPr="008C6C84">
            <w:rPr>
              <w:rFonts w:cs="Arial"/>
              <w:sz w:val="14"/>
              <w:szCs w:val="14"/>
            </w:rPr>
            <w:t>48200 Kotka</w:t>
          </w:r>
        </w:p>
      </w:tc>
      <w:tc>
        <w:tcPr>
          <w:tcW w:w="2251" w:type="dxa"/>
          <w:shd w:val="clear" w:color="auto" w:fill="auto"/>
        </w:tcPr>
        <w:p w:rsidR="008C6C84" w:rsidRPr="008C6C84" w:rsidRDefault="008C6C84" w:rsidP="00747F05">
          <w:pPr>
            <w:rPr>
              <w:rFonts w:cs="Arial"/>
              <w:sz w:val="14"/>
              <w:szCs w:val="14"/>
            </w:rPr>
          </w:pPr>
          <w:r w:rsidRPr="008C6C84">
            <w:rPr>
              <w:rFonts w:cs="Arial"/>
              <w:sz w:val="14"/>
              <w:szCs w:val="14"/>
            </w:rPr>
            <w:t>05 234 4803</w:t>
          </w:r>
        </w:p>
        <w:p w:rsidR="008C6C84" w:rsidRPr="008C6C84" w:rsidRDefault="008C6C84" w:rsidP="00747F05">
          <w:pPr>
            <w:rPr>
              <w:rFonts w:cs="Arial"/>
              <w:sz w:val="14"/>
              <w:szCs w:val="14"/>
            </w:rPr>
          </w:pPr>
        </w:p>
        <w:p w:rsidR="008C6C84" w:rsidRPr="005A088D" w:rsidRDefault="008C6C84" w:rsidP="00747F05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8C6C84" w:rsidRPr="008C6C84" w:rsidRDefault="008C6C84" w:rsidP="00747F05">
          <w:pPr>
            <w:rPr>
              <w:rFonts w:cs="Arial"/>
              <w:sz w:val="14"/>
              <w:szCs w:val="14"/>
            </w:rPr>
          </w:pPr>
          <w:r w:rsidRPr="008C6C84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268" w:type="dxa"/>
          <w:shd w:val="clear" w:color="auto" w:fill="auto"/>
        </w:tcPr>
        <w:p w:rsidR="008C6C84" w:rsidRPr="008C6C84" w:rsidRDefault="008C6C84" w:rsidP="00747F05">
          <w:pPr>
            <w:rPr>
              <w:rFonts w:cs="Arial"/>
              <w:sz w:val="14"/>
              <w:szCs w:val="14"/>
            </w:rPr>
          </w:pPr>
          <w:r w:rsidRPr="008C6C84">
            <w:rPr>
              <w:rFonts w:cs="Arial"/>
              <w:sz w:val="14"/>
              <w:szCs w:val="14"/>
            </w:rPr>
            <w:t>Kotka ja Pyhtää</w:t>
          </w:r>
        </w:p>
        <w:p w:rsidR="008C6C84" w:rsidRPr="001C7AF8" w:rsidRDefault="008C6C84" w:rsidP="00747F05">
          <w:pPr>
            <w:rPr>
              <w:rFonts w:cs="Arial"/>
              <w:b/>
              <w:sz w:val="14"/>
              <w:szCs w:val="14"/>
            </w:rPr>
          </w:pPr>
        </w:p>
        <w:p w:rsidR="008C6C84" w:rsidRPr="005A088D" w:rsidRDefault="008C6C84" w:rsidP="00747F05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8C6C84" w:rsidRPr="008C6C84" w:rsidRDefault="008C6C84" w:rsidP="00747F05">
          <w:pPr>
            <w:rPr>
              <w:rFonts w:cs="Arial"/>
              <w:sz w:val="14"/>
              <w:szCs w:val="14"/>
            </w:rPr>
          </w:pPr>
          <w:r w:rsidRPr="008C6C84">
            <w:rPr>
              <w:rFonts w:cs="Arial"/>
              <w:sz w:val="14"/>
              <w:szCs w:val="14"/>
            </w:rPr>
            <w:t>www.kotka.fi</w:t>
          </w:r>
        </w:p>
      </w:tc>
    </w:tr>
  </w:tbl>
  <w:p w:rsidR="001B1E24" w:rsidRPr="001541F7" w:rsidRDefault="00BF6E36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9C" w:rsidRDefault="00042F9C" w:rsidP="00042F9C">
      <w:r>
        <w:separator/>
      </w:r>
    </w:p>
  </w:footnote>
  <w:footnote w:type="continuationSeparator" w:id="0">
    <w:p w:rsidR="00042F9C" w:rsidRDefault="00042F9C" w:rsidP="0004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24" w:rsidRDefault="00B75D4A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+3Q9J+B2/fydcMFHQG6FjPA6dE=" w:salt="6G6Wq0YM8GJm2/iP0LvlEw==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89"/>
    <w:rsid w:val="00032840"/>
    <w:rsid w:val="00042F9C"/>
    <w:rsid w:val="000B010E"/>
    <w:rsid w:val="000B7729"/>
    <w:rsid w:val="000E18F6"/>
    <w:rsid w:val="0010440E"/>
    <w:rsid w:val="001366B6"/>
    <w:rsid w:val="00177827"/>
    <w:rsid w:val="001E1851"/>
    <w:rsid w:val="001E1F8A"/>
    <w:rsid w:val="00245789"/>
    <w:rsid w:val="002854A5"/>
    <w:rsid w:val="002F6C83"/>
    <w:rsid w:val="00423057"/>
    <w:rsid w:val="00432057"/>
    <w:rsid w:val="00480BB4"/>
    <w:rsid w:val="00493B9B"/>
    <w:rsid w:val="004F0DFE"/>
    <w:rsid w:val="0050690E"/>
    <w:rsid w:val="005803AF"/>
    <w:rsid w:val="005805CF"/>
    <w:rsid w:val="005D3C74"/>
    <w:rsid w:val="0060255A"/>
    <w:rsid w:val="006831F5"/>
    <w:rsid w:val="006B247E"/>
    <w:rsid w:val="006C62CD"/>
    <w:rsid w:val="006D4524"/>
    <w:rsid w:val="00707634"/>
    <w:rsid w:val="007E63D1"/>
    <w:rsid w:val="00822B88"/>
    <w:rsid w:val="00852080"/>
    <w:rsid w:val="00853A0D"/>
    <w:rsid w:val="00874CAA"/>
    <w:rsid w:val="008C6C84"/>
    <w:rsid w:val="009107CD"/>
    <w:rsid w:val="009203BF"/>
    <w:rsid w:val="009567FB"/>
    <w:rsid w:val="00957F51"/>
    <w:rsid w:val="009D5B3C"/>
    <w:rsid w:val="00A201EC"/>
    <w:rsid w:val="00AC3FB9"/>
    <w:rsid w:val="00AF7589"/>
    <w:rsid w:val="00B75D4A"/>
    <w:rsid w:val="00BF6E36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6763F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5789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E1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Sivunumero">
    <w:name w:val="page number"/>
    <w:basedOn w:val="Kappaleenoletusfontti"/>
    <w:rsid w:val="00245789"/>
  </w:style>
  <w:style w:type="paragraph" w:customStyle="1" w:styleId="py">
    <w:name w:val="py"/>
    <w:basedOn w:val="Normaali"/>
    <w:rsid w:val="00245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45789"/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042F9C"/>
    <w:rPr>
      <w:rFonts w:ascii="Arial" w:hAnsi="Arial"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E18F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5789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E1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Sivunumero">
    <w:name w:val="page number"/>
    <w:basedOn w:val="Kappaleenoletusfontti"/>
    <w:rsid w:val="00245789"/>
  </w:style>
  <w:style w:type="paragraph" w:customStyle="1" w:styleId="py">
    <w:name w:val="py"/>
    <w:basedOn w:val="Normaali"/>
    <w:rsid w:val="00245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45789"/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042F9C"/>
    <w:rPr>
      <w:rFonts w:ascii="Arial" w:hAnsi="Arial"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E18F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 Jenny</dc:creator>
  <cp:lastModifiedBy>Holm Jenny</cp:lastModifiedBy>
  <cp:revision>5</cp:revision>
  <cp:lastPrinted>2018-09-03T06:44:00Z</cp:lastPrinted>
  <dcterms:created xsi:type="dcterms:W3CDTF">2018-08-06T06:58:00Z</dcterms:created>
  <dcterms:modified xsi:type="dcterms:W3CDTF">2018-09-03T06:44:00Z</dcterms:modified>
</cp:coreProperties>
</file>