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8" w:rsidRPr="00E30B24" w:rsidRDefault="00B04838" w:rsidP="00B04838">
      <w:pPr>
        <w:pStyle w:val="Otsikko5"/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                                                                                      </w:t>
      </w:r>
      <w:r w:rsidRPr="00E30B24">
        <w:rPr>
          <w:rFonts w:cs="Arial"/>
          <w:b w:val="0"/>
          <w:sz w:val="16"/>
          <w:szCs w:val="16"/>
        </w:rPr>
        <w:t>Ilmoitus_elintarvikehuoneisto/v2_3.8.2018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705"/>
      </w:tblGrid>
      <w:tr w:rsidR="00B04838" w:rsidRPr="00241C27" w:rsidTr="007C2D44">
        <w:trPr>
          <w:cantSplit/>
        </w:trPr>
        <w:tc>
          <w:tcPr>
            <w:tcW w:w="5076" w:type="dxa"/>
            <w:shd w:val="clear" w:color="auto" w:fill="auto"/>
          </w:tcPr>
          <w:p w:rsidR="00B04838" w:rsidRPr="00241C27" w:rsidRDefault="00B04838" w:rsidP="002470F2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5CE49F" wp14:editId="08BBA4AC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B04838" w:rsidRPr="00841DB4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841DB4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B04838" w:rsidRPr="00241C27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elintarvikelain (23/2006, muutos 352/2011) 13 § 1 momentin mukaisesta elintarvikehuoneistosta</w:t>
            </w:r>
          </w:p>
        </w:tc>
      </w:tr>
      <w:tr w:rsidR="00B04838" w:rsidRPr="00241C27" w:rsidTr="007C2D44">
        <w:tc>
          <w:tcPr>
            <w:tcW w:w="5076" w:type="dxa"/>
            <w:shd w:val="clear" w:color="auto" w:fill="auto"/>
          </w:tcPr>
          <w:p w:rsidR="00B04838" w:rsidRPr="00241C27" w:rsidRDefault="00B04838" w:rsidP="002470F2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04838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</w:t>
            </w:r>
            <w:r w:rsidRPr="00241C27">
              <w:rPr>
                <w:rFonts w:ascii="Arial" w:hAnsi="Arial" w:cs="Arial"/>
                <w:sz w:val="16"/>
                <w:szCs w:val="16"/>
              </w:rPr>
              <w:t>t</w:t>
            </w:r>
            <w:r w:rsidRPr="00241C27">
              <w:rPr>
                <w:rFonts w:ascii="Arial" w:hAnsi="Arial" w:cs="Arial"/>
                <w:sz w:val="16"/>
                <w:szCs w:val="16"/>
              </w:rPr>
              <w:t>tää)</w:t>
            </w:r>
          </w:p>
          <w:p w:rsidR="00B04838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04838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04838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04838" w:rsidRPr="00241C27" w:rsidRDefault="00B04838" w:rsidP="002470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04838" w:rsidRPr="00B04838" w:rsidRDefault="00B04838" w:rsidP="002470F2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B04838" w:rsidRDefault="00B04838">
      <w:pPr>
        <w:spacing w:before="60" w:after="40" w:line="240" w:lineRule="auto"/>
        <w:rPr>
          <w:rFonts w:ascii="Arial" w:eastAsia="Arial" w:hAnsi="Arial" w:cs="Arial"/>
          <w:b/>
          <w:sz w:val="14"/>
        </w:rPr>
      </w:pPr>
    </w:p>
    <w:p w:rsidR="00EA653E" w:rsidRPr="00871B71" w:rsidRDefault="002470F2">
      <w:pPr>
        <w:spacing w:before="60" w:after="40" w:line="240" w:lineRule="auto"/>
        <w:rPr>
          <w:rFonts w:ascii="Arial" w:eastAsia="Arial" w:hAnsi="Arial" w:cs="Arial"/>
          <w:b/>
          <w:sz w:val="16"/>
          <w:szCs w:val="16"/>
        </w:rPr>
      </w:pPr>
      <w:r w:rsidRPr="00871B71">
        <w:rPr>
          <w:rFonts w:ascii="Arial" w:eastAsia="Arial" w:hAnsi="Arial" w:cs="Arial"/>
          <w:b/>
          <w:sz w:val="16"/>
          <w:szCs w:val="16"/>
        </w:rPr>
        <w:t>Toimija täyttää soveltuvin osin</w:t>
      </w:r>
    </w:p>
    <w:p w:rsidR="00EA653E" w:rsidRPr="00871B71" w:rsidRDefault="002470F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71B71">
        <w:rPr>
          <w:rFonts w:ascii="Arial" w:eastAsia="Arial" w:hAnsi="Arial" w:cs="Arial"/>
          <w:sz w:val="16"/>
          <w:szCs w:val="16"/>
        </w:rPr>
        <w:t>Ilmoitus elintarvikehuoneistosta tai siinä tapahtuvasta olennaisesta muuttamisesta on lähetettävä ympäristökeskukselle neljä viikkoa ennen toiminnan aloittamista tai suunniteltua muutosta. Ilmoituksesta ei tehdä erillistä päätöstä, mutta ympäristökeskus antaa elintarv</w:t>
      </w:r>
      <w:r w:rsidRPr="00871B71">
        <w:rPr>
          <w:rFonts w:ascii="Arial" w:eastAsia="Arial" w:hAnsi="Arial" w:cs="Arial"/>
          <w:sz w:val="16"/>
          <w:szCs w:val="16"/>
        </w:rPr>
        <w:t>i</w:t>
      </w:r>
      <w:r w:rsidRPr="00871B71">
        <w:rPr>
          <w:rFonts w:ascii="Arial" w:eastAsia="Arial" w:hAnsi="Arial" w:cs="Arial"/>
          <w:sz w:val="16"/>
          <w:szCs w:val="16"/>
        </w:rPr>
        <w:t>kealan toimijalle todistuksen ilmoituksen käsittelystä. Ympäristökeskus voi pyytää toimijalta muita ilmoituksen käsittelemiseksi tarpeellisia selvityksiä. Ilmoituksen käsittelystä peritään ympäristölautakunnan hyväksymän taksan mukainen maksu.</w:t>
      </w:r>
    </w:p>
    <w:p w:rsidR="00253993" w:rsidRPr="00871B71" w:rsidRDefault="00253993">
      <w:pPr>
        <w:spacing w:before="60" w:after="40" w:line="240" w:lineRule="auto"/>
        <w:rPr>
          <w:rFonts w:ascii="Arial" w:eastAsia="Arial" w:hAnsi="Arial" w:cs="Arial"/>
          <w:sz w:val="16"/>
          <w:szCs w:val="16"/>
        </w:rPr>
      </w:pPr>
    </w:p>
    <w:p w:rsidR="00EA653E" w:rsidRPr="00871B71" w:rsidRDefault="002470F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71B71">
        <w:rPr>
          <w:rFonts w:ascii="Arial" w:eastAsia="Arial" w:hAnsi="Arial" w:cs="Arial"/>
          <w:sz w:val="16"/>
          <w:szCs w:val="16"/>
        </w:rPr>
        <w:t>Ilmoitus koskee</w:t>
      </w:r>
      <w:r w:rsidRPr="00871B71">
        <w:rPr>
          <w:rFonts w:ascii="Arial" w:eastAsia="Arial" w:hAnsi="Arial" w:cs="Arial"/>
          <w:sz w:val="16"/>
          <w:szCs w:val="16"/>
        </w:rPr>
        <w:tab/>
      </w:r>
      <w:r w:rsidRPr="00871B71">
        <w:rPr>
          <w:rFonts w:ascii="Arial" w:eastAsia="Arial" w:hAnsi="Arial" w:cs="Arial"/>
          <w:sz w:val="16"/>
          <w:szCs w:val="16"/>
        </w:rPr>
        <w:tab/>
      </w:r>
      <w:r w:rsidR="00B04838" w:rsidRPr="00871B71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838" w:rsidRPr="00871B71">
        <w:rPr>
          <w:rFonts w:ascii="Arial" w:hAnsi="Arial" w:cs="Arial"/>
          <w:sz w:val="16"/>
          <w:szCs w:val="16"/>
        </w:rPr>
        <w:instrText xml:space="preserve"> FORMCHECKBOX </w:instrText>
      </w:r>
      <w:r w:rsidR="007C2D44">
        <w:rPr>
          <w:rFonts w:ascii="Arial" w:hAnsi="Arial" w:cs="Arial"/>
          <w:sz w:val="16"/>
          <w:szCs w:val="16"/>
        </w:rPr>
      </w:r>
      <w:r w:rsidR="007C2D44">
        <w:rPr>
          <w:rFonts w:ascii="Arial" w:hAnsi="Arial" w:cs="Arial"/>
          <w:sz w:val="16"/>
          <w:szCs w:val="16"/>
        </w:rPr>
        <w:fldChar w:fldCharType="separate"/>
      </w:r>
      <w:r w:rsidR="00B04838" w:rsidRPr="00871B71">
        <w:rPr>
          <w:rFonts w:ascii="Arial" w:hAnsi="Arial" w:cs="Arial"/>
          <w:sz w:val="16"/>
          <w:szCs w:val="16"/>
        </w:rPr>
        <w:fldChar w:fldCharType="end"/>
      </w:r>
      <w:r w:rsidRPr="00871B71">
        <w:rPr>
          <w:rFonts w:ascii="Arial" w:eastAsia="Arial" w:hAnsi="Arial" w:cs="Arial"/>
          <w:sz w:val="16"/>
          <w:szCs w:val="16"/>
        </w:rPr>
        <w:t xml:space="preserve"> toiminnan aloittamista</w:t>
      </w:r>
      <w:r w:rsidRPr="00871B71">
        <w:rPr>
          <w:rFonts w:ascii="Arial" w:eastAsia="Arial" w:hAnsi="Arial" w:cs="Arial"/>
          <w:sz w:val="16"/>
          <w:szCs w:val="16"/>
        </w:rPr>
        <w:tab/>
      </w:r>
      <w:r w:rsidR="00B04838" w:rsidRPr="00871B71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838" w:rsidRPr="00871B71">
        <w:rPr>
          <w:rFonts w:ascii="Arial" w:hAnsi="Arial" w:cs="Arial"/>
          <w:sz w:val="16"/>
          <w:szCs w:val="16"/>
        </w:rPr>
        <w:instrText xml:space="preserve"> FORMCHECKBOX </w:instrText>
      </w:r>
      <w:r w:rsidR="007C2D44">
        <w:rPr>
          <w:rFonts w:ascii="Arial" w:hAnsi="Arial" w:cs="Arial"/>
          <w:sz w:val="16"/>
          <w:szCs w:val="16"/>
        </w:rPr>
      </w:r>
      <w:r w:rsidR="007C2D44">
        <w:rPr>
          <w:rFonts w:ascii="Arial" w:hAnsi="Arial" w:cs="Arial"/>
          <w:sz w:val="16"/>
          <w:szCs w:val="16"/>
        </w:rPr>
        <w:fldChar w:fldCharType="separate"/>
      </w:r>
      <w:r w:rsidR="00B04838" w:rsidRPr="00871B71">
        <w:rPr>
          <w:rFonts w:ascii="Arial" w:hAnsi="Arial" w:cs="Arial"/>
          <w:sz w:val="16"/>
          <w:szCs w:val="16"/>
        </w:rPr>
        <w:fldChar w:fldCharType="end"/>
      </w:r>
      <w:r w:rsidRPr="00871B71">
        <w:rPr>
          <w:rFonts w:ascii="Arial" w:eastAsia="Arial" w:hAnsi="Arial" w:cs="Arial"/>
          <w:sz w:val="16"/>
          <w:szCs w:val="16"/>
        </w:rPr>
        <w:t xml:space="preserve"> toiminnan olennaista muuttamista</w:t>
      </w:r>
    </w:p>
    <w:p w:rsidR="00EA653E" w:rsidRPr="00871B71" w:rsidRDefault="002470F2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871B71">
        <w:rPr>
          <w:rFonts w:ascii="Arial" w:eastAsia="Arial" w:hAnsi="Arial" w:cs="Arial"/>
          <w:sz w:val="16"/>
          <w:szCs w:val="16"/>
        </w:rPr>
        <w:tab/>
      </w:r>
      <w:r w:rsidRPr="00871B71">
        <w:rPr>
          <w:rFonts w:ascii="Arial" w:eastAsia="Arial" w:hAnsi="Arial" w:cs="Arial"/>
          <w:sz w:val="16"/>
          <w:szCs w:val="16"/>
        </w:rPr>
        <w:tab/>
      </w:r>
      <w:r w:rsidR="00B04838" w:rsidRPr="00871B71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838" w:rsidRPr="00871B71">
        <w:rPr>
          <w:rFonts w:ascii="Arial" w:hAnsi="Arial" w:cs="Arial"/>
          <w:sz w:val="16"/>
          <w:szCs w:val="16"/>
        </w:rPr>
        <w:instrText xml:space="preserve"> FORMCHECKBOX </w:instrText>
      </w:r>
      <w:r w:rsidR="007C2D44">
        <w:rPr>
          <w:rFonts w:ascii="Arial" w:hAnsi="Arial" w:cs="Arial"/>
          <w:sz w:val="16"/>
          <w:szCs w:val="16"/>
        </w:rPr>
      </w:r>
      <w:r w:rsidR="007C2D44">
        <w:rPr>
          <w:rFonts w:ascii="Arial" w:hAnsi="Arial" w:cs="Arial"/>
          <w:sz w:val="16"/>
          <w:szCs w:val="16"/>
        </w:rPr>
        <w:fldChar w:fldCharType="separate"/>
      </w:r>
      <w:r w:rsidR="00B04838" w:rsidRPr="00871B71">
        <w:rPr>
          <w:rFonts w:ascii="Arial" w:hAnsi="Arial" w:cs="Arial"/>
          <w:sz w:val="16"/>
          <w:szCs w:val="16"/>
        </w:rPr>
        <w:fldChar w:fldCharType="end"/>
      </w:r>
      <w:r w:rsidRPr="00871B71">
        <w:rPr>
          <w:rFonts w:ascii="Arial" w:eastAsia="Arial" w:hAnsi="Arial" w:cs="Arial"/>
          <w:sz w:val="16"/>
          <w:szCs w:val="16"/>
        </w:rPr>
        <w:t xml:space="preserve"> toimijan vaihtumista</w:t>
      </w:r>
      <w:r w:rsidRPr="00871B71">
        <w:rPr>
          <w:rFonts w:ascii="Arial" w:eastAsia="Arial" w:hAnsi="Arial" w:cs="Arial"/>
          <w:sz w:val="16"/>
          <w:szCs w:val="16"/>
        </w:rPr>
        <w:tab/>
      </w:r>
      <w:r w:rsidR="00B04838" w:rsidRPr="00871B71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4838" w:rsidRPr="00871B71">
        <w:rPr>
          <w:rFonts w:ascii="Arial" w:hAnsi="Arial" w:cs="Arial"/>
          <w:sz w:val="16"/>
          <w:szCs w:val="16"/>
        </w:rPr>
        <w:instrText xml:space="preserve"> FORMCHECKBOX </w:instrText>
      </w:r>
      <w:r w:rsidR="007C2D44">
        <w:rPr>
          <w:rFonts w:ascii="Arial" w:hAnsi="Arial" w:cs="Arial"/>
          <w:sz w:val="16"/>
          <w:szCs w:val="16"/>
        </w:rPr>
      </w:r>
      <w:r w:rsidR="007C2D44">
        <w:rPr>
          <w:rFonts w:ascii="Arial" w:hAnsi="Arial" w:cs="Arial"/>
          <w:sz w:val="16"/>
          <w:szCs w:val="16"/>
        </w:rPr>
        <w:fldChar w:fldCharType="separate"/>
      </w:r>
      <w:r w:rsidR="00B04838" w:rsidRPr="00871B71">
        <w:rPr>
          <w:rFonts w:ascii="Arial" w:hAnsi="Arial" w:cs="Arial"/>
          <w:sz w:val="16"/>
          <w:szCs w:val="16"/>
        </w:rPr>
        <w:fldChar w:fldCharType="end"/>
      </w:r>
      <w:r w:rsidRPr="00871B71">
        <w:rPr>
          <w:rFonts w:ascii="Arial" w:eastAsia="Arial" w:hAnsi="Arial" w:cs="Arial"/>
          <w:sz w:val="16"/>
          <w:szCs w:val="16"/>
        </w:rPr>
        <w:t xml:space="preserve"> muuta, mitä? </w:t>
      </w:r>
      <w:r w:rsidR="00B04838" w:rsidRPr="00871B71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4838" w:rsidRPr="00871B71">
        <w:rPr>
          <w:rFonts w:ascii="Arial" w:hAnsi="Arial" w:cs="Arial"/>
          <w:sz w:val="16"/>
          <w:szCs w:val="16"/>
        </w:rPr>
        <w:instrText xml:space="preserve"> FORMTEXT </w:instrText>
      </w:r>
      <w:r w:rsidR="00B04838" w:rsidRPr="00871B71">
        <w:rPr>
          <w:rFonts w:ascii="Arial" w:hAnsi="Arial" w:cs="Arial"/>
          <w:sz w:val="16"/>
          <w:szCs w:val="16"/>
        </w:rPr>
      </w:r>
      <w:r w:rsidR="00B04838" w:rsidRPr="00871B71">
        <w:rPr>
          <w:rFonts w:ascii="Arial" w:hAnsi="Arial" w:cs="Arial"/>
          <w:sz w:val="16"/>
          <w:szCs w:val="16"/>
        </w:rPr>
        <w:fldChar w:fldCharType="separate"/>
      </w:r>
      <w:r w:rsidR="00B04838" w:rsidRPr="00871B71">
        <w:rPr>
          <w:rFonts w:ascii="Arial" w:hAnsi="Arial" w:cs="Arial"/>
          <w:noProof/>
          <w:sz w:val="16"/>
          <w:szCs w:val="16"/>
        </w:rPr>
        <w:t> </w:t>
      </w:r>
      <w:r w:rsidR="00B04838" w:rsidRPr="00871B71">
        <w:rPr>
          <w:rFonts w:ascii="Arial" w:hAnsi="Arial" w:cs="Arial"/>
          <w:noProof/>
          <w:sz w:val="16"/>
          <w:szCs w:val="16"/>
        </w:rPr>
        <w:t> </w:t>
      </w:r>
      <w:r w:rsidR="00B04838" w:rsidRPr="00871B71">
        <w:rPr>
          <w:rFonts w:ascii="Arial" w:hAnsi="Arial" w:cs="Arial"/>
          <w:noProof/>
          <w:sz w:val="16"/>
          <w:szCs w:val="16"/>
        </w:rPr>
        <w:t> </w:t>
      </w:r>
      <w:r w:rsidR="00B04838" w:rsidRPr="00871B71">
        <w:rPr>
          <w:rFonts w:ascii="Arial" w:hAnsi="Arial" w:cs="Arial"/>
          <w:noProof/>
          <w:sz w:val="16"/>
          <w:szCs w:val="16"/>
        </w:rPr>
        <w:t> </w:t>
      </w:r>
      <w:r w:rsidR="00B04838" w:rsidRPr="00871B71">
        <w:rPr>
          <w:rFonts w:ascii="Arial" w:hAnsi="Arial" w:cs="Arial"/>
          <w:noProof/>
          <w:sz w:val="16"/>
          <w:szCs w:val="16"/>
        </w:rPr>
        <w:t> </w:t>
      </w:r>
      <w:r w:rsidR="00B04838" w:rsidRPr="00871B71">
        <w:rPr>
          <w:rFonts w:ascii="Arial" w:hAnsi="Arial" w:cs="Arial"/>
          <w:sz w:val="16"/>
          <w:szCs w:val="16"/>
        </w:rPr>
        <w:fldChar w:fldCharType="end"/>
      </w:r>
    </w:p>
    <w:p w:rsidR="00EA653E" w:rsidRPr="00871B71" w:rsidRDefault="00EA65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3247"/>
        <w:gridCol w:w="128"/>
        <w:gridCol w:w="4282"/>
      </w:tblGrid>
      <w:tr w:rsidR="00EA653E" w:rsidRPr="00871B71" w:rsidTr="007C2D44">
        <w:tc>
          <w:tcPr>
            <w:tcW w:w="21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1. Toimija</w:t>
            </w: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Toimijan nimi</w:t>
            </w:r>
          </w:p>
          <w:p w:rsidR="00B04838" w:rsidRPr="00871B71" w:rsidRDefault="00B04838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Osoite ja postitoimipaikka sekä kotikunta</w:t>
            </w:r>
          </w:p>
          <w:p w:rsidR="00EA653E" w:rsidRPr="00871B71" w:rsidRDefault="00B04838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Puhelinnumero ja sähköpostiosoite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Yhteyshenkilö 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Puhelinnumero ja sähköpostiosoite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Laskutusosoite 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2. Y-tunnus tai sen puutt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essa henkilötunnus</w:t>
            </w: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Y-tunnus (tai henkilötunnus) </w:t>
            </w:r>
          </w:p>
          <w:p w:rsidR="00B04838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3. Toimipaikka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Nimi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Yhteyshenkilön nimi </w:t>
            </w:r>
          </w:p>
          <w:p w:rsidR="00D10AE9" w:rsidRPr="00871B71" w:rsidRDefault="00B04838" w:rsidP="00871B71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Käyntiosoite ja postitoimipaikka</w:t>
            </w:r>
          </w:p>
          <w:p w:rsidR="00EA653E" w:rsidRPr="00871B71" w:rsidRDefault="00B04838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B04838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Puhelinnumero ja sähköpostiosoite</w:t>
            </w:r>
          </w:p>
          <w:p w:rsidR="00EA653E" w:rsidRPr="00871B71" w:rsidRDefault="00B04838" w:rsidP="00B04838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rPr>
          <w:trHeight w:val="2715"/>
        </w:trPr>
        <w:tc>
          <w:tcPr>
            <w:tcW w:w="21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4. Toiminta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Ensisijainen toimintaluokka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Valitse ensisijainen toimintaluokka ann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tuista vaihtoehdoista. Valitse vain yksi ensisijainen toimintaluokka.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B04838"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838"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4838"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myynti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tarjoilu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Vilja-kasvisala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Muiden elintarvikkeiden valmistus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varastointi ja pakast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minen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kuljetukset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Vienti ja tuonti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Muu, mikä? </w: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Muu kuin ensisijainen toimintaluokka 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Valitse samassa toimipaikassa harjoitettava muu toimint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luokka annetuista vaihtoehdoista. Voidaan valita useita vaihtoehtoja.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myynti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tarjoilu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Vilja-kasvisala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Muiden elintarvikkeiden valmistus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varastointi ja pakastaminen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Elintarvikkeiden kuljetukset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Vienti ja tuonti</w:t>
            </w:r>
          </w:p>
          <w:p w:rsidR="00EA653E" w:rsidRPr="00871B71" w:rsidRDefault="00B0483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color w:val="FF00FF"/>
                <w:sz w:val="16"/>
                <w:szCs w:val="16"/>
              </w:rPr>
              <w:t xml:space="preserve"> 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Muu, mikä? </w: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A653E" w:rsidRPr="00871B71" w:rsidTr="007C2D44">
        <w:trPr>
          <w:trHeight w:val="415"/>
        </w:trPr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Tämän kohdan lisäksi tulee täyttää liite 1. </w:t>
            </w:r>
          </w:p>
        </w:tc>
      </w:tr>
      <w:tr w:rsidR="00EA653E" w:rsidRPr="00871B71" w:rsidTr="007C2D44">
        <w:tc>
          <w:tcPr>
            <w:tcW w:w="212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5. 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Toiminnan arvioitu aloi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tamisajankohta tai toimi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nan olennaisen muuttam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sen arvioitu ajankohta</w:t>
            </w:r>
            <w:proofErr w:type="gramEnd"/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71B71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Uuden toiminnan arvioitu aloittamisajankohta</w:t>
            </w:r>
            <w:r w:rsidR="00871B71" w:rsidRPr="00871B71">
              <w:rPr>
                <w:rFonts w:ascii="Arial" w:eastAsia="Arial" w:hAnsi="Arial" w:cs="Arial"/>
                <w:sz w:val="16"/>
                <w:szCs w:val="16"/>
              </w:rPr>
              <w:t xml:space="preserve"> tai toimijan vaihtumisen ajankohta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(pvm)</w:t>
            </w:r>
            <w:proofErr w:type="gramEnd"/>
          </w:p>
          <w:p w:rsidR="00D537A4" w:rsidRPr="00871B71" w:rsidRDefault="00D53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653E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Kuvaus toiminnasta </w:t>
            </w:r>
          </w:p>
          <w:p w:rsidR="00EA653E" w:rsidRPr="00871B71" w:rsidRDefault="00D537A4" w:rsidP="00D53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37A4" w:rsidRPr="00871B71" w:rsidRDefault="00D537A4" w:rsidP="00D53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537A4" w:rsidRPr="00871B71" w:rsidRDefault="00D537A4" w:rsidP="00D537A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53E" w:rsidRPr="00871B71" w:rsidTr="007C2D44">
        <w:tc>
          <w:tcPr>
            <w:tcW w:w="212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Toiminnan olennaisen muuttamisen arvioitu ajankohta (pvm) </w:t>
            </w:r>
            <w:proofErr w:type="gramEnd"/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37A4"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37A4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Kuvaus toiminnan olennaisesta muuttamisesta </w:t>
            </w:r>
          </w:p>
          <w:p w:rsidR="00EA653E" w:rsidRPr="00871B71" w:rsidRDefault="00D53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537A4" w:rsidRPr="00871B71" w:rsidRDefault="00D537A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53993" w:rsidRPr="00871B71" w:rsidTr="007C2D44">
        <w:trPr>
          <w:trHeight w:val="693"/>
        </w:trPr>
        <w:tc>
          <w:tcPr>
            <w:tcW w:w="2124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3993" w:rsidRPr="00871B71" w:rsidRDefault="00253993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6. Tieto omavalvontasuu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nitelmasta</w:t>
            </w:r>
          </w:p>
          <w:p w:rsidR="00253993" w:rsidRPr="00871B71" w:rsidRDefault="0025399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253993" w:rsidRPr="00871B71" w:rsidRDefault="00253993" w:rsidP="00253993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Omavalvontasuunnitelma on laadittu</w:t>
            </w:r>
          </w:p>
          <w:p w:rsidR="00253993" w:rsidRPr="00871B71" w:rsidRDefault="00253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3993" w:rsidRPr="00871B71" w:rsidRDefault="00253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3993" w:rsidRPr="00871B71" w:rsidRDefault="0025399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Omavalvontasuunnitelma laaditaan </w:t>
            </w:r>
          </w:p>
          <w:p w:rsidR="00253993" w:rsidRPr="00871B71" w:rsidRDefault="0025399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mennessä </w:t>
            </w:r>
          </w:p>
          <w:p w:rsidR="00253993" w:rsidRPr="00871B71" w:rsidRDefault="00253993" w:rsidP="00D537A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53993" w:rsidRPr="00871B71" w:rsidTr="007C2D44">
        <w:trPr>
          <w:trHeight w:val="1399"/>
        </w:trPr>
        <w:tc>
          <w:tcPr>
            <w:tcW w:w="2124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53993" w:rsidRPr="00871B71" w:rsidRDefault="00253993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253993" w:rsidRPr="00871B71" w:rsidRDefault="00253993" w:rsidP="00253993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Omavalvontasuunnitelman laadinnassa on käytetty toimialan laatimaa hyvän käytännön ohjetta*, mitä? </w:t>
            </w:r>
          </w:p>
          <w:p w:rsidR="00253993" w:rsidRPr="00871B71" w:rsidRDefault="00253993" w:rsidP="00253993">
            <w:pPr>
              <w:spacing w:before="6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53993" w:rsidRPr="00871B71" w:rsidRDefault="00253993" w:rsidP="00253993">
            <w:pPr>
              <w:spacing w:before="6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53993" w:rsidRPr="00871B71" w:rsidRDefault="00253993" w:rsidP="00253993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*Elintarvikealat laativat toimialalleen hyvän käytännön ohjeita, joita voi käyttää apuna omavalvontasuunn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telmaa laadittaessa. Näitä ohjeita on saatavilla toimialoilta</w:t>
            </w:r>
          </w:p>
        </w:tc>
      </w:tr>
      <w:tr w:rsidR="00EA653E" w:rsidRPr="00871B71" w:rsidTr="007C2D44">
        <w:tc>
          <w:tcPr>
            <w:tcW w:w="21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r w:rsidRPr="00871B71">
              <w:rPr>
                <w:rFonts w:ascii="Arial" w:eastAsia="Arial" w:hAnsi="Arial" w:cs="Arial"/>
                <w:sz w:val="16"/>
                <w:szCs w:val="16"/>
              </w:rPr>
              <w:t>7. Tieto kohteen rakennu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valvonnallisesta käyttöta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koituksesta</w:t>
            </w: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D537A4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0"/>
      <w:tr w:rsidR="00871B71" w:rsidRPr="00871B71" w:rsidTr="007C2D44">
        <w:trPr>
          <w:trHeight w:val="1599"/>
        </w:trPr>
        <w:tc>
          <w:tcPr>
            <w:tcW w:w="21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71B71" w:rsidRPr="00871B71" w:rsidRDefault="00871B71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 Talousvesi</w:t>
            </w:r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71B71" w:rsidRDefault="00871B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Elintarvikehuoneistossa käytettävä talousvesi on peräisin</w:t>
            </w:r>
          </w:p>
          <w:p w:rsid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vesilaitoksen talousvesiverkostosta</w:t>
            </w:r>
          </w:p>
          <w:p w:rsidR="00871B71" w:rsidRP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vesiosuuskunnan verkostosta, vesiosuuskunta: 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omasta talousvesilähteestä, joka on</w:t>
            </w:r>
          </w:p>
          <w:p w:rsidR="00871B71" w:rsidRP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porakaivo</w:t>
            </w:r>
          </w:p>
          <w:p w:rsidR="00871B71" w:rsidRP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rengaskaivo</w:t>
            </w:r>
          </w:p>
          <w:p w:rsidR="00871B71" w:rsidRPr="00871B71" w:rsidRDefault="00871B71" w:rsidP="00871B71">
            <w:pPr>
              <w:spacing w:after="0" w:line="240" w:lineRule="auto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muu, mikä: 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71B71" w:rsidRDefault="00871B71" w:rsidP="002A33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2A33B1">
              <w:rPr>
                <w:rFonts w:ascii="Arial" w:eastAsia="Arial" w:hAnsi="Arial" w:cs="Arial"/>
                <w:sz w:val="16"/>
                <w:szCs w:val="16"/>
              </w:rPr>
              <w:t xml:space="preserve">yhteisestä talousvesilähteestä, mistä: </w:t>
            </w:r>
            <w:r w:rsidR="002A33B1"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A33B1"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33B1" w:rsidRPr="00871B71">
              <w:rPr>
                <w:rFonts w:ascii="Arial" w:hAnsi="Arial" w:cs="Arial"/>
                <w:sz w:val="16"/>
                <w:szCs w:val="16"/>
              </w:rPr>
            </w:r>
            <w:r w:rsidR="002A33B1"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33B1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33B1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33B1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33B1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33B1"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33B1"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33B1" w:rsidRPr="00871B71" w:rsidRDefault="002A33B1" w:rsidP="002A33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53E" w:rsidRPr="00871B71" w:rsidTr="007C2D44">
        <w:tc>
          <w:tcPr>
            <w:tcW w:w="21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871B71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gramStart"/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Ilmoitus rekisteröidyn nimisuojatuotteen valmi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tamisesta</w:t>
            </w:r>
            <w:proofErr w:type="gramEnd"/>
          </w:p>
        </w:tc>
        <w:tc>
          <w:tcPr>
            <w:tcW w:w="765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Rekisteröityä nimisuojatuotetta valmistavan elintarvikealan toimijan on ilmoitettava tässä yhte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dessä tuotteen nimi. Rekisteröityjä nimisuojatuotteita ovat esimerkiksi kalakukko ja karjalanpi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rakka.</w:t>
            </w:r>
          </w:p>
          <w:p w:rsidR="00F6375A" w:rsidRPr="00871B71" w:rsidRDefault="00F6375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2D44">
              <w:rPr>
                <w:rFonts w:ascii="Arial" w:hAnsi="Arial" w:cs="Arial"/>
                <w:sz w:val="16"/>
                <w:szCs w:val="16"/>
              </w:rPr>
            </w:r>
            <w:r w:rsidR="007C2D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 xml:space="preserve"> Valmistetaan rekisteröityä nimisuojatuotetta, 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mitä</w:t>
            </w:r>
            <w:r w:rsidR="002470F2" w:rsidRPr="00871B71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EA653E" w:rsidRPr="00871B71" w:rsidRDefault="00F6375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A653E" w:rsidRPr="00871B71" w:rsidRDefault="00EA653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Mistä maataloustuotteiden ja elintarvikkeiden laatujärjestelmistä annetun Euroopan parlamentin ja ne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voston asetuksen (EU) N:o 1151/2012 mukaisesta laatujärjestelmästä on kyse (esim. SAN, SMM ja APT)?</w:t>
            </w:r>
          </w:p>
          <w:p w:rsidR="00EA653E" w:rsidRPr="00871B71" w:rsidRDefault="00F6375A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1B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71B71">
              <w:rPr>
                <w:rFonts w:ascii="Arial" w:hAnsi="Arial" w:cs="Arial"/>
                <w:sz w:val="16"/>
                <w:szCs w:val="16"/>
              </w:rPr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71B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33B1" w:rsidRPr="00871B71" w:rsidTr="007C2D44">
        <w:tc>
          <w:tcPr>
            <w:tcW w:w="21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33B1" w:rsidRPr="00871B71" w:rsidRDefault="002A33B1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37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33B1" w:rsidRDefault="002A33B1" w:rsidP="00655F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Paikka: 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2A33B1" w:rsidRDefault="002A33B1" w:rsidP="00655F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2A33B1" w:rsidRDefault="002A33B1" w:rsidP="00655FBE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Päivämäärä: 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A53C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2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A33B1" w:rsidRDefault="002A33B1" w:rsidP="00655FBE">
            <w:pPr>
              <w:tabs>
                <w:tab w:val="left" w:pos="2692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2A33B1" w:rsidRDefault="002A33B1" w:rsidP="00655FBE">
            <w:pPr>
              <w:tabs>
                <w:tab w:val="left" w:pos="2692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2A33B1" w:rsidRDefault="002A33B1" w:rsidP="00655F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42A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2A33B1" w:rsidRDefault="002A33B1" w:rsidP="00655F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1C2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A33B1" w:rsidRDefault="002A33B1" w:rsidP="00655F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653E" w:rsidRPr="00871B71" w:rsidRDefault="00EA653E" w:rsidP="00F6375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D10AE9" w:rsidRPr="00871B71" w:rsidRDefault="00D10AE9" w:rsidP="00F6375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D10AE9" w:rsidRPr="00871B71" w:rsidRDefault="00D10AE9" w:rsidP="00F6375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D10AE9" w:rsidRPr="00871B71" w:rsidRDefault="00D10AE9" w:rsidP="00F6375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6375A" w:rsidRPr="00871B71" w:rsidRDefault="00F6375A" w:rsidP="00F6375A">
      <w:pPr>
        <w:spacing w:before="60" w:after="40"/>
        <w:rPr>
          <w:rFonts w:ascii="Arial" w:hAnsi="Arial" w:cs="Arial"/>
          <w:sz w:val="16"/>
          <w:szCs w:val="16"/>
        </w:rPr>
      </w:pPr>
      <w:r w:rsidRPr="00871B71">
        <w:rPr>
          <w:rFonts w:ascii="Arial" w:hAnsi="Arial" w:cs="Arial"/>
          <w:sz w:val="16"/>
          <w:szCs w:val="16"/>
        </w:rPr>
        <w:t>Henkilötiedot rekisteröidään Kotkan ympäristöterveydenhuollon palveluyksikön tietojärjestelmään. Järjestelmän rekisteriseloste on näht</w:t>
      </w:r>
      <w:r w:rsidRPr="00871B71">
        <w:rPr>
          <w:rFonts w:ascii="Arial" w:hAnsi="Arial" w:cs="Arial"/>
          <w:sz w:val="16"/>
          <w:szCs w:val="16"/>
        </w:rPr>
        <w:t>ä</w:t>
      </w:r>
      <w:r w:rsidRPr="00871B71">
        <w:rPr>
          <w:rFonts w:ascii="Arial" w:hAnsi="Arial" w:cs="Arial"/>
          <w:sz w:val="16"/>
          <w:szCs w:val="16"/>
        </w:rPr>
        <w:t xml:space="preserve">vissä Kotkan ympäristöpalveluiden toimintayksikössä, osoitteessa Kotkantie 6, 48200 Kotka ja internetissä osoitteessa </w:t>
      </w:r>
      <w:hyperlink r:id="rId9" w:history="1">
        <w:r w:rsidRPr="00871B71">
          <w:rPr>
            <w:rStyle w:val="Hyperlinkki"/>
            <w:rFonts w:ascii="Arial" w:hAnsi="Arial" w:cs="Arial"/>
            <w:color w:val="auto"/>
            <w:sz w:val="16"/>
            <w:szCs w:val="16"/>
            <w:u w:val="none"/>
          </w:rPr>
          <w:t>www.kotka.fi</w:t>
        </w:r>
      </w:hyperlink>
      <w:r w:rsidRPr="00871B71">
        <w:rPr>
          <w:rFonts w:ascii="Arial" w:hAnsi="Arial" w:cs="Arial"/>
          <w:sz w:val="16"/>
          <w:szCs w:val="16"/>
        </w:rPr>
        <w:t>.</w:t>
      </w:r>
    </w:p>
    <w:p w:rsidR="00F6375A" w:rsidRPr="00871B71" w:rsidRDefault="00F6375A">
      <w:pPr>
        <w:rPr>
          <w:rFonts w:ascii="Arial" w:hAnsi="Arial" w:cs="Arial"/>
          <w:sz w:val="16"/>
          <w:szCs w:val="16"/>
        </w:rPr>
      </w:pPr>
    </w:p>
    <w:p w:rsidR="00F6375A" w:rsidRPr="00871B71" w:rsidRDefault="00F6375A" w:rsidP="00F6375A">
      <w:pPr>
        <w:spacing w:before="60" w:after="4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3032"/>
        <w:gridCol w:w="3575"/>
      </w:tblGrid>
      <w:tr w:rsidR="00EA653E" w:rsidRPr="00871B71" w:rsidTr="007C2D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871B71" w:rsidRDefault="002470F2" w:rsidP="00F6375A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b/>
                <w:sz w:val="16"/>
                <w:szCs w:val="16"/>
              </w:rPr>
              <w:t>Ilmoitus ja liite 1 toimitetaan Kotkan ympäristö</w:t>
            </w:r>
            <w:r w:rsidR="00F6375A" w:rsidRPr="00871B71">
              <w:rPr>
                <w:rFonts w:ascii="Arial" w:eastAsia="Arial" w:hAnsi="Arial" w:cs="Arial"/>
                <w:b/>
                <w:sz w:val="16"/>
                <w:szCs w:val="16"/>
              </w:rPr>
              <w:t>terveydenhuollon palveluyksikköön</w:t>
            </w:r>
            <w:r w:rsidRPr="00871B71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A653E" w:rsidRPr="00871B71" w:rsidTr="007C2D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Viranomainen täyttää </w:t>
            </w:r>
          </w:p>
        </w:tc>
      </w:tr>
      <w:tr w:rsidR="00EA653E" w:rsidRPr="00871B71" w:rsidTr="007C2D44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Ilmoitus on täytetty asianmukaisesti</w:t>
            </w:r>
          </w:p>
          <w:p w:rsidR="00EA653E" w:rsidRPr="00871B71" w:rsidRDefault="002470F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kyllä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  <w:t xml:space="preserve"> ei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________/_______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_________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Viranhaltijan allekirjoitus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Lisätietoja on pyydetty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________/_______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________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Pyydetyt lisätiedot on saatu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________/_______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_________</w:t>
            </w:r>
          </w:p>
          <w:p w:rsidR="00EA653E" w:rsidRPr="00871B71" w:rsidRDefault="002470F2">
            <w:pPr>
              <w:spacing w:before="60" w:after="4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Viranhaltijan allekirjoitus</w:t>
            </w:r>
          </w:p>
        </w:tc>
      </w:tr>
      <w:tr w:rsidR="00EA653E" w:rsidRPr="00871B71" w:rsidTr="007C2D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Alustava riskinarviointi on suoritettu _____/____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 valtakunnallisen elintarvikeohjelman mukaisesti. 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  <w:t>Allekirjoitus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653E" w:rsidRPr="00871B71" w:rsidTr="007C2D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Todistus ilmoituksen käsittelystä on lähetetty toimijalle 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  <w:t>Allekirjoitus</w:t>
            </w:r>
          </w:p>
          <w:p w:rsidR="00EA653E" w:rsidRPr="00871B71" w:rsidRDefault="00EA653E">
            <w:pPr>
              <w:spacing w:before="60" w:after="4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_____/____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</w:t>
            </w:r>
          </w:p>
        </w:tc>
      </w:tr>
      <w:tr w:rsidR="00EA653E" w:rsidRPr="00871B71" w:rsidTr="007C2D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  <w:t>Allekirjoitus</w:t>
            </w:r>
          </w:p>
          <w:p w:rsidR="00EA653E" w:rsidRPr="00871B71" w:rsidRDefault="002470F2">
            <w:pPr>
              <w:spacing w:before="60" w:after="4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871B71">
              <w:rPr>
                <w:rFonts w:ascii="Arial" w:eastAsia="Arial" w:hAnsi="Arial" w:cs="Arial"/>
                <w:sz w:val="16"/>
                <w:szCs w:val="16"/>
              </w:rPr>
              <w:t>_____/____</w:t>
            </w:r>
            <w:proofErr w:type="gramStart"/>
            <w:r w:rsidRPr="00871B71">
              <w:rPr>
                <w:rFonts w:ascii="Arial" w:eastAsia="Arial" w:hAnsi="Arial" w:cs="Arial"/>
                <w:sz w:val="16"/>
                <w:szCs w:val="16"/>
              </w:rPr>
              <w:t>_  20</w:t>
            </w:r>
            <w:proofErr w:type="gramEnd"/>
            <w:r w:rsidRPr="00871B71">
              <w:rPr>
                <w:rFonts w:ascii="Arial" w:eastAsia="Arial" w:hAnsi="Arial" w:cs="Arial"/>
                <w:sz w:val="16"/>
                <w:szCs w:val="16"/>
              </w:rPr>
              <w:t xml:space="preserve"> ______</w:t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871B71"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:rsidR="00B3202E" w:rsidRPr="00871B71" w:rsidRDefault="00B3202E">
      <w:pPr>
        <w:spacing w:before="60" w:after="40" w:line="240" w:lineRule="auto"/>
        <w:rPr>
          <w:rFonts w:ascii="Arial" w:eastAsia="Arial" w:hAnsi="Arial" w:cs="Arial"/>
          <w:sz w:val="16"/>
          <w:szCs w:val="16"/>
        </w:rPr>
      </w:pPr>
    </w:p>
    <w:p w:rsidR="00B3202E" w:rsidRPr="00871B71" w:rsidRDefault="00B3202E">
      <w:pPr>
        <w:spacing w:before="60" w:after="40" w:line="240" w:lineRule="auto"/>
        <w:rPr>
          <w:rFonts w:ascii="Arial" w:eastAsia="Arial" w:hAnsi="Arial" w:cs="Arial"/>
          <w:sz w:val="16"/>
          <w:szCs w:val="16"/>
        </w:rPr>
        <w:sectPr w:rsidR="00B3202E" w:rsidRPr="00871B71" w:rsidSect="007C2D44"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A653E" w:rsidRPr="00524DED" w:rsidRDefault="002470F2">
      <w:pPr>
        <w:spacing w:before="60" w:after="40" w:line="240" w:lineRule="auto"/>
        <w:rPr>
          <w:rFonts w:ascii="Arial" w:eastAsia="Arial" w:hAnsi="Arial" w:cs="Arial"/>
          <w:sz w:val="18"/>
          <w:szCs w:val="18"/>
        </w:rPr>
      </w:pPr>
      <w:r w:rsidRPr="00524DED">
        <w:rPr>
          <w:rFonts w:ascii="Arial" w:eastAsia="Arial" w:hAnsi="Arial" w:cs="Arial"/>
          <w:sz w:val="18"/>
          <w:szCs w:val="18"/>
        </w:rPr>
        <w:lastRenderedPageBreak/>
        <w:t xml:space="preserve">Liite 1. Harjoitettavan elintarviketoiminnan kuvaus </w:t>
      </w:r>
    </w:p>
    <w:p w:rsidR="00524DED" w:rsidRPr="00524DED" w:rsidRDefault="00524DE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A653E" w:rsidRPr="00524DED" w:rsidRDefault="002470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24DED">
        <w:rPr>
          <w:rFonts w:ascii="Arial" w:eastAsia="Arial" w:hAnsi="Arial" w:cs="Arial"/>
          <w:sz w:val="18"/>
          <w:szCs w:val="18"/>
        </w:rPr>
        <w:t>Merkitse alla olevaan taulukkoon pääasiallisen toiminnan tyypin kohdalle elintarvikehuoneiston toiminnan laajuu</w:t>
      </w:r>
      <w:r w:rsidRPr="00524DED">
        <w:rPr>
          <w:rFonts w:ascii="Arial" w:eastAsia="Arial" w:hAnsi="Arial" w:cs="Arial"/>
          <w:sz w:val="18"/>
          <w:szCs w:val="18"/>
        </w:rPr>
        <w:t>t</w:t>
      </w:r>
      <w:r w:rsidRPr="00524DED">
        <w:rPr>
          <w:rFonts w:ascii="Arial" w:eastAsia="Arial" w:hAnsi="Arial" w:cs="Arial"/>
          <w:sz w:val="18"/>
          <w:szCs w:val="18"/>
        </w:rPr>
        <w:t xml:space="preserve">ta kuvaavat tiedot. Kirjaa lisäksi muukin elintarvikehuoneistossa tapahtuva toiminta kuin ensisijainen toiminta laittamalla ao. riville rasti (x). </w:t>
      </w:r>
      <w:r w:rsidRPr="00524DED">
        <w:rPr>
          <w:rFonts w:ascii="Arial" w:eastAsia="Arial" w:hAnsi="Arial" w:cs="Arial"/>
          <w:b/>
          <w:sz w:val="18"/>
          <w:szCs w:val="18"/>
        </w:rPr>
        <w:t>Esimerkki</w:t>
      </w:r>
      <w:r w:rsidRPr="00524DED">
        <w:rPr>
          <w:rFonts w:ascii="Arial" w:eastAsia="Arial" w:hAnsi="Arial" w:cs="Arial"/>
          <w:sz w:val="18"/>
          <w:szCs w:val="18"/>
        </w:rPr>
        <w:t>: Kun elintarvikkeiden vähittäismyynti, teollisesti pakattuja helposti pilaa</w:t>
      </w:r>
      <w:r w:rsidRPr="00524DED">
        <w:rPr>
          <w:rFonts w:ascii="Arial" w:eastAsia="Arial" w:hAnsi="Arial" w:cs="Arial"/>
          <w:sz w:val="18"/>
          <w:szCs w:val="18"/>
        </w:rPr>
        <w:t>n</w:t>
      </w:r>
      <w:r w:rsidRPr="00524DED">
        <w:rPr>
          <w:rFonts w:ascii="Arial" w:eastAsia="Arial" w:hAnsi="Arial" w:cs="Arial"/>
          <w:sz w:val="18"/>
          <w:szCs w:val="18"/>
        </w:rPr>
        <w:t>tuvia elintarvikkeita on ensisijainen toiminta, siitä merkitään henkilömäärä ja huoneiston pinta-ala. Jos samassa huoneistossa on kahvilatoimintaa, laitetaan rasti (x) kahvilatoiminnan kohdalle.</w:t>
      </w:r>
    </w:p>
    <w:p w:rsidR="00EA653E" w:rsidRPr="00524DED" w:rsidRDefault="002470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24DED">
        <w:rPr>
          <w:rFonts w:ascii="Arial" w:eastAsia="Arial" w:hAnsi="Arial" w:cs="Arial"/>
          <w:sz w:val="18"/>
          <w:szCs w:val="18"/>
        </w:rPr>
        <w:t>Tarkastetaan ja täydennetään ensimmäisen tarkastuksen yhteydessä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1652"/>
        <w:gridCol w:w="2252"/>
      </w:tblGrid>
      <w:tr w:rsidR="00EA653E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Toimintaluokka</w:t>
            </w:r>
          </w:p>
        </w:tc>
        <w:tc>
          <w:tcPr>
            <w:tcW w:w="390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Tyyppikohtaisia tietoja</w:t>
            </w:r>
          </w:p>
        </w:tc>
      </w:tr>
      <w:tr w:rsidR="00EA653E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Elintarvikkeiden myynti (ml liikkuva huoneisto)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elintarvikkeiden myyntipinta-ala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</w:tc>
      </w:tr>
      <w:tr w:rsidR="00EA653E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tukkumyynti, teollisesti pakattuja ei-helposti pilaantuvia elintarvikkeita</w:t>
            </w:r>
            <w:proofErr w:type="gramEnd"/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tukkumyynti, teollisesti pakattuja helposti p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laantuvia elintarvikkeita</w:t>
            </w:r>
            <w:proofErr w:type="gramEnd"/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tukkumyynti, myydään pakkaamattomia eli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tarvikkeita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tukkumyynti, käsitellään helposti pilaantuvia elintarvikkeita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vähittäismyynti, teollisesti pakattuja ei-helposti pilaantuvia elintarvikkeita</w:t>
            </w:r>
            <w:proofErr w:type="gramEnd"/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vähittäismyynti, teollisesti pakattuja helposti pilaantuvia elintarvikkeita</w:t>
            </w:r>
            <w:proofErr w:type="gramEnd"/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vähittäismyynti, myydään pakkaamattomia elintarvikkeita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vähittäismyynti, käsitellään helposti pilaantuvia elintarvikkeita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2470F2">
        <w:tc>
          <w:tcPr>
            <w:tcW w:w="5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 w:rsidP="002470F2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Tori (so torialue)</w:t>
            </w:r>
          </w:p>
        </w:tc>
        <w:tc>
          <w:tcPr>
            <w:tcW w:w="16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671"/>
        <w:gridCol w:w="1941"/>
        <w:gridCol w:w="2041"/>
        <w:gridCol w:w="1478"/>
      </w:tblGrid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Elintarvikkeiden tarjoilu (ml liikkuva huoneisto)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asiakaspaikkojen määrä (sisät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 xml:space="preserve">lat/ulkotilat) </w:t>
            </w: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arvioitu tarjoilt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va annosmäärä kuukaudessa</w:t>
            </w:r>
          </w:p>
        </w:tc>
      </w:tr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 xml:space="preserve">Toimintatyypit  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Ravintolatoiminta (ml. pizzeria)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Grilli- tai pikaruok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toiminta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 xml:space="preserve">Kahvilatoiminta 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03CE" w:rsidRPr="00524DED" w:rsidTr="007003CE">
        <w:tc>
          <w:tcPr>
            <w:tcW w:w="217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Pubitoiminta, vain juomatarjoilua tai vähäistä elintarvik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tarjoilua (eli snacks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 xml:space="preserve">jä yms.) </w:t>
            </w:r>
          </w:p>
        </w:tc>
        <w:tc>
          <w:tcPr>
            <w:tcW w:w="15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301"/>
        <w:gridCol w:w="2141"/>
        <w:gridCol w:w="2252"/>
      </w:tblGrid>
      <w:tr w:rsidR="00EA653E" w:rsidRPr="00524DED" w:rsidTr="00B3145F"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Elintarvikkeiden tarjoilu (jatkuu)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annosten lukumäärä/ vuorokausi</w:t>
            </w:r>
          </w:p>
        </w:tc>
        <w:tc>
          <w:tcPr>
            <w:tcW w:w="21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653E" w:rsidRPr="00524DED" w:rsidTr="00B3145F"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70F2" w:rsidRPr="00524DED" w:rsidTr="00B3145F"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Suurtalous, laitoskeittiötoiminta (koulut, päiväkodit, sairaalat, henkilöstöravint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lat)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B3145F"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 xml:space="preserve">Suurtalous, keskuskeittiötoiminta ja pitopalvelu 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70F2" w:rsidRPr="00524DED" w:rsidTr="00B3145F">
        <w:tc>
          <w:tcPr>
            <w:tcW w:w="34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470F2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Suurtalous, tarjoilukeittiötoiminta (ei ruoanvalmistusta, voi olla vähäistä väl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pala- ja jälkiruokavalmistusta)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470F2" w:rsidRPr="00524DED" w:rsidRDefault="002470F2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003CE" w:rsidRDefault="007003CE" w:rsidP="007003CE">
      <w:pPr>
        <w:spacing w:after="0"/>
        <w:rPr>
          <w:rFonts w:ascii="Arial" w:hAnsi="Arial" w:cs="Arial"/>
          <w:sz w:val="16"/>
          <w:szCs w:val="16"/>
        </w:rPr>
      </w:pPr>
    </w:p>
    <w:p w:rsidR="00524DED" w:rsidRDefault="00524DED" w:rsidP="007003CE">
      <w:pPr>
        <w:spacing w:after="0"/>
        <w:rPr>
          <w:rFonts w:ascii="Arial" w:hAnsi="Arial" w:cs="Arial"/>
          <w:sz w:val="16"/>
          <w:szCs w:val="16"/>
        </w:rPr>
      </w:pPr>
    </w:p>
    <w:p w:rsidR="00524DED" w:rsidRDefault="00524DED" w:rsidP="007003C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1651"/>
        <w:gridCol w:w="1941"/>
        <w:gridCol w:w="2041"/>
      </w:tblGrid>
      <w:tr w:rsidR="00EA653E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Vilja- ja kasvisala 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arvio tuotant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määrästä (kg/vuosi)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653E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Myllytoiminta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Leipomotuotteiden valmistus, helposti pilaantuvia tuotteita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Ruoka- ja kahvileipien valmistus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Muiden viljatuotteiden valmistus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Kasvis-, marja- ja hedelmätuotteiden valmistus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Pakkaamotoiminta, kasvisten vähäistä kauppakunnostusta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1651"/>
        <w:gridCol w:w="1941"/>
        <w:gridCol w:w="2041"/>
      </w:tblGrid>
      <w:tr w:rsidR="00EA653E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 xml:space="preserve">Muiden elintarvikkeiden valmistus 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 xml:space="preserve">(muut kuin maito-, liha-, kala-, muna- tai vilja- ja kasvisala) 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arvio tuotant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määrästä (kg/vuosi)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653E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Yhdistelmätuotteiden valmistus (tuote, joka sisältää jalostettuja eläimistä saat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24DED">
              <w:rPr>
                <w:rFonts w:ascii="Arial" w:eastAsia="Arial" w:hAnsi="Arial" w:cs="Arial"/>
                <w:sz w:val="18"/>
                <w:szCs w:val="18"/>
              </w:rPr>
              <w:t>via ja kasvisperäisiä elintarvikkeita, esim. pizza, valmisateria)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Makeisten valmistus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Juomien valmistus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346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Muu valmistus, esim. kahvinpaahto, etanoiden käsittely ym.</w:t>
            </w:r>
          </w:p>
        </w:tc>
        <w:tc>
          <w:tcPr>
            <w:tcW w:w="16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4"/>
        <w:gridCol w:w="1941"/>
        <w:gridCol w:w="2041"/>
      </w:tblGrid>
      <w:tr w:rsidR="00EA653E" w:rsidRPr="00524DED" w:rsidTr="00B3145F">
        <w:tc>
          <w:tcPr>
            <w:tcW w:w="5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Elintarvikkeiden varastointi ja pakastaminen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A653E" w:rsidRPr="00524DED" w:rsidTr="00B3145F">
        <w:tc>
          <w:tcPr>
            <w:tcW w:w="5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145F" w:rsidRPr="00524DED" w:rsidTr="00B3145F">
        <w:tc>
          <w:tcPr>
            <w:tcW w:w="5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Muiden kuin eläimistä saatavien elintarvikkeiden varastointi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5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pakastaminen</w:t>
            </w:r>
          </w:p>
        </w:tc>
        <w:tc>
          <w:tcPr>
            <w:tcW w:w="19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3"/>
        <w:gridCol w:w="1442"/>
        <w:gridCol w:w="2041"/>
      </w:tblGrid>
      <w:tr w:rsidR="00EA653E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 xml:space="preserve">Ammattimainen elintarvikkeiden kuljetus </w:t>
            </w:r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kuljetusväline (auto, laiva jne.) ja luk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määrä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</w:tc>
      </w:tr>
      <w:tr w:rsidR="00EA653E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145F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kuljetus</w:t>
            </w:r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pakastekuljetus</w:t>
            </w:r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kuljetus jäähdytettynä</w:t>
            </w:r>
            <w:proofErr w:type="gramEnd"/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5F" w:rsidRPr="00524DED" w:rsidTr="00B3145F">
        <w:tc>
          <w:tcPr>
            <w:tcW w:w="56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B3145F" w:rsidRPr="00524DED" w:rsidRDefault="00B3145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Elintarvikkeiden kuljetus lämpimänä</w:t>
            </w:r>
          </w:p>
        </w:tc>
        <w:tc>
          <w:tcPr>
            <w:tcW w:w="14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3145F" w:rsidRPr="00524DED" w:rsidRDefault="00B3145F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524DED" w:rsidRDefault="00EA653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4"/>
        <w:gridCol w:w="1871"/>
        <w:gridCol w:w="2041"/>
      </w:tblGrid>
      <w:tr w:rsidR="00EA653E" w:rsidRPr="00524DED" w:rsidTr="007003CE">
        <w:tc>
          <w:tcPr>
            <w:tcW w:w="52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Muu</w:t>
            </w:r>
          </w:p>
        </w:tc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ind w:left="-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elintarviketoimintaan liittyvä pinta-ala (m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b/>
                <w:sz w:val="18"/>
                <w:szCs w:val="18"/>
              </w:rPr>
              <w:t>elintarvikehenkilöstön lukumäärä</w:t>
            </w:r>
          </w:p>
        </w:tc>
      </w:tr>
      <w:tr w:rsidR="00EA653E" w:rsidRPr="00524DED" w:rsidTr="007003CE">
        <w:tc>
          <w:tcPr>
            <w:tcW w:w="52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  <w:vAlign w:val="bottom"/>
          </w:tcPr>
          <w:p w:rsidR="00EA653E" w:rsidRPr="00524DED" w:rsidRDefault="002470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eastAsia="Arial" w:hAnsi="Arial" w:cs="Arial"/>
                <w:sz w:val="18"/>
                <w:szCs w:val="18"/>
              </w:rPr>
              <w:t>Toimintatyypit</w:t>
            </w:r>
          </w:p>
        </w:tc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ind w:left="-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6E6E6"/>
            <w:tcMar>
              <w:left w:w="70" w:type="dxa"/>
              <w:right w:w="70" w:type="dxa"/>
            </w:tcMar>
          </w:tcPr>
          <w:p w:rsidR="00EA653E" w:rsidRPr="00524DED" w:rsidRDefault="00EA653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003CE" w:rsidRPr="00524DED" w:rsidTr="007003CE">
        <w:tc>
          <w:tcPr>
            <w:tcW w:w="52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003CE" w:rsidRPr="00524DED" w:rsidRDefault="007003CE" w:rsidP="00655FB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003CE" w:rsidRPr="00524DED" w:rsidRDefault="007003CE" w:rsidP="00655FBE">
            <w:pPr>
              <w:rPr>
                <w:rFonts w:ascii="Arial" w:hAnsi="Arial" w:cs="Arial"/>
                <w:sz w:val="18"/>
                <w:szCs w:val="18"/>
              </w:rPr>
            </w:pPr>
            <w:r w:rsidRPr="00524D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4D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4DED">
              <w:rPr>
                <w:rFonts w:ascii="Arial" w:hAnsi="Arial" w:cs="Arial"/>
                <w:sz w:val="18"/>
                <w:szCs w:val="18"/>
              </w:rPr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4D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653E" w:rsidRPr="00871B71" w:rsidRDefault="00EA653E">
      <w:pPr>
        <w:spacing w:before="60" w:after="40" w:line="240" w:lineRule="auto"/>
        <w:rPr>
          <w:rFonts w:ascii="Arial" w:eastAsia="Arial" w:hAnsi="Arial" w:cs="Arial"/>
          <w:sz w:val="16"/>
          <w:szCs w:val="16"/>
        </w:rPr>
      </w:pPr>
    </w:p>
    <w:sectPr w:rsidR="00EA653E" w:rsidRPr="00871B7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71" w:rsidRDefault="00871B71" w:rsidP="00B3202E">
      <w:pPr>
        <w:spacing w:after="0" w:line="240" w:lineRule="auto"/>
      </w:pPr>
      <w:r>
        <w:separator/>
      </w:r>
    </w:p>
  </w:endnote>
  <w:endnote w:type="continuationSeparator" w:id="0">
    <w:p w:rsidR="00871B71" w:rsidRDefault="00871B71" w:rsidP="00B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71" w:rsidRDefault="00871B71">
    <w:pPr>
      <w:pStyle w:val="Alatunniste"/>
    </w:pPr>
  </w:p>
  <w:tbl>
    <w:tblPr>
      <w:tblW w:w="985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4"/>
      <w:gridCol w:w="2464"/>
      <w:gridCol w:w="2122"/>
      <w:gridCol w:w="2807"/>
    </w:tblGrid>
    <w:tr w:rsidR="00871B71" w:rsidRPr="005A088D" w:rsidTr="007C2D44">
      <w:trPr>
        <w:trHeight w:val="329"/>
      </w:trPr>
      <w:tc>
        <w:tcPr>
          <w:tcW w:w="2464" w:type="dxa"/>
          <w:shd w:val="clear" w:color="auto" w:fill="auto"/>
        </w:tcPr>
        <w:p w:rsidR="00871B71" w:rsidRPr="005A088D" w:rsidRDefault="007C2D44" w:rsidP="00B3202E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</w:rPr>
            <w:pict>
              <v:line id="Line 1" o:spid="_x0000_s2049" style="position:absolute;z-index:251659264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871B71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464" w:type="dxa"/>
          <w:shd w:val="clear" w:color="auto" w:fill="auto"/>
        </w:tcPr>
        <w:p w:rsidR="00871B71" w:rsidRPr="005A088D" w:rsidRDefault="00871B71" w:rsidP="00B3202E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122" w:type="dxa"/>
          <w:shd w:val="clear" w:color="auto" w:fill="auto"/>
        </w:tcPr>
        <w:p w:rsidR="00871B71" w:rsidRPr="005A088D" w:rsidRDefault="00871B71" w:rsidP="00B3202E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807" w:type="dxa"/>
          <w:shd w:val="clear" w:color="auto" w:fill="auto"/>
        </w:tcPr>
        <w:p w:rsidR="00871B71" w:rsidRPr="005A088D" w:rsidRDefault="00871B71" w:rsidP="00B3202E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71B71" w:rsidRPr="00420C80" w:rsidTr="007C2D44">
      <w:trPr>
        <w:trHeight w:val="1069"/>
      </w:trPr>
      <w:tc>
        <w:tcPr>
          <w:tcW w:w="2464" w:type="dxa"/>
          <w:shd w:val="clear" w:color="auto" w:fill="auto"/>
        </w:tcPr>
        <w:p w:rsidR="00871B71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464" w:type="dxa"/>
          <w:shd w:val="clear" w:color="auto" w:fill="auto"/>
        </w:tcPr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122" w:type="dxa"/>
          <w:shd w:val="clear" w:color="auto" w:fill="auto"/>
        </w:tcPr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</w:p>
        <w:p w:rsidR="00871B71" w:rsidRPr="005A088D" w:rsidRDefault="00871B71" w:rsidP="00B3202E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807" w:type="dxa"/>
          <w:shd w:val="clear" w:color="auto" w:fill="auto"/>
        </w:tcPr>
        <w:p w:rsidR="00871B71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871B71" w:rsidRDefault="00871B71" w:rsidP="00B3202E">
          <w:pPr>
            <w:spacing w:after="0"/>
            <w:rPr>
              <w:rFonts w:cs="Arial"/>
              <w:sz w:val="14"/>
              <w:szCs w:val="14"/>
            </w:rPr>
          </w:pPr>
        </w:p>
        <w:p w:rsidR="00871B71" w:rsidRPr="005A088D" w:rsidRDefault="00871B71" w:rsidP="00B3202E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871B71" w:rsidRPr="00420C80" w:rsidRDefault="00871B71" w:rsidP="00B3202E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871B71" w:rsidRDefault="00871B71">
    <w:pPr>
      <w:pStyle w:val="Alatunniste"/>
    </w:pPr>
  </w:p>
  <w:p w:rsidR="00871B71" w:rsidRDefault="00871B7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71" w:rsidRDefault="00871B71">
    <w:pPr>
      <w:pStyle w:val="Alatunniste"/>
    </w:pPr>
  </w:p>
  <w:p w:rsidR="00871B71" w:rsidRDefault="00871B71">
    <w:pPr>
      <w:pStyle w:val="Alatunniste"/>
    </w:pPr>
  </w:p>
  <w:p w:rsidR="00871B71" w:rsidRDefault="00871B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71" w:rsidRDefault="00871B71" w:rsidP="00B3202E">
      <w:pPr>
        <w:spacing w:after="0" w:line="240" w:lineRule="auto"/>
      </w:pPr>
      <w:r>
        <w:separator/>
      </w:r>
    </w:p>
  </w:footnote>
  <w:footnote w:type="continuationSeparator" w:id="0">
    <w:p w:rsidR="00871B71" w:rsidRDefault="00871B71" w:rsidP="00B3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53E"/>
    <w:rsid w:val="002470F2"/>
    <w:rsid w:val="00253993"/>
    <w:rsid w:val="002A33B1"/>
    <w:rsid w:val="00524DED"/>
    <w:rsid w:val="00636F9B"/>
    <w:rsid w:val="007003CE"/>
    <w:rsid w:val="007C2D44"/>
    <w:rsid w:val="00871B71"/>
    <w:rsid w:val="00B04838"/>
    <w:rsid w:val="00B3145F"/>
    <w:rsid w:val="00B3202E"/>
    <w:rsid w:val="00D10AE9"/>
    <w:rsid w:val="00D537A4"/>
    <w:rsid w:val="00E30B24"/>
    <w:rsid w:val="00EA653E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03CE"/>
  </w:style>
  <w:style w:type="paragraph" w:styleId="Otsikko5">
    <w:name w:val="heading 5"/>
    <w:basedOn w:val="Normaali"/>
    <w:next w:val="Normaali"/>
    <w:link w:val="Otsikko5Char"/>
    <w:qFormat/>
    <w:rsid w:val="00B04838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rsid w:val="00B04838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B048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B04838"/>
    <w:rPr>
      <w:rFonts w:ascii="Arial" w:eastAsia="Times New Roman" w:hAnsi="Arial" w:cs="Times New Roman"/>
      <w:szCs w:val="20"/>
    </w:rPr>
  </w:style>
  <w:style w:type="character" w:styleId="Sivunumero">
    <w:name w:val="page number"/>
    <w:basedOn w:val="Kappaleenoletusfontti"/>
    <w:rsid w:val="00B04838"/>
  </w:style>
  <w:style w:type="paragraph" w:customStyle="1" w:styleId="py">
    <w:name w:val="py"/>
    <w:basedOn w:val="Normaali"/>
    <w:rsid w:val="00B0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4838"/>
    <w:rPr>
      <w:rFonts w:ascii="Tahoma" w:hAnsi="Tahoma" w:cs="Tahoma"/>
      <w:sz w:val="16"/>
      <w:szCs w:val="16"/>
    </w:rPr>
  </w:style>
  <w:style w:type="character" w:styleId="Hyperlinkki">
    <w:name w:val="Hyperlink"/>
    <w:rsid w:val="00F6375A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B3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E9EA-5457-484B-BAA1-B684794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1309</Words>
  <Characters>10609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Lumme Merja</cp:lastModifiedBy>
  <cp:revision>11</cp:revision>
  <cp:lastPrinted>2019-02-28T06:35:00Z</cp:lastPrinted>
  <dcterms:created xsi:type="dcterms:W3CDTF">2018-08-03T07:32:00Z</dcterms:created>
  <dcterms:modified xsi:type="dcterms:W3CDTF">2019-02-28T06:35:00Z</dcterms:modified>
</cp:coreProperties>
</file>